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655" w:rsidRPr="00CE2655" w:rsidRDefault="00CE2655" w:rsidP="00CE2655">
      <w:pPr>
        <w:jc w:val="center"/>
      </w:pPr>
    </w:p>
    <w:p w:rsidR="00CE2655" w:rsidRPr="00CE2655" w:rsidRDefault="00CE2655" w:rsidP="00CE2655">
      <w:pPr>
        <w:jc w:val="center"/>
      </w:pPr>
      <w:r w:rsidRPr="00CE2655">
        <w:rPr>
          <w:b/>
          <w:bCs/>
        </w:rPr>
        <w:t>Regulamin Wakacyjnej Ligi Piłki Nożnej o „Puchar Wójta Gminy Biszcza”</w:t>
      </w:r>
    </w:p>
    <w:p w:rsidR="00CE2655" w:rsidRPr="00CE2655" w:rsidRDefault="00CE2655" w:rsidP="00CE2655">
      <w:pPr>
        <w:jc w:val="center"/>
      </w:pPr>
      <w:r w:rsidRPr="00CE2655">
        <w:rPr>
          <w:b/>
          <w:bCs/>
        </w:rPr>
        <w:t>Artykuł 1 - Cel rozgrywek</w:t>
      </w:r>
    </w:p>
    <w:p w:rsidR="00CE2655" w:rsidRDefault="00CE2655" w:rsidP="00CE2655">
      <w:pPr>
        <w:jc w:val="center"/>
      </w:pPr>
      <w:r w:rsidRPr="00CE2655">
        <w:t>§ 1</w:t>
      </w:r>
    </w:p>
    <w:p w:rsidR="00CE2655" w:rsidRPr="00CE2655" w:rsidRDefault="00CE2655" w:rsidP="00932400">
      <w:pPr>
        <w:pStyle w:val="Akapitzlist"/>
        <w:numPr>
          <w:ilvl w:val="0"/>
          <w:numId w:val="18"/>
        </w:numPr>
      </w:pPr>
      <w:r w:rsidRPr="00CE2655">
        <w:t xml:space="preserve">Celem rozgrywek jest popularyzacja piłki nożnej pięcioosobowej na terenie Gminy Biszcza oraz wyłonienie najlepszej drużyny, której zostanie przyznany tytuł mistrzowski. </w:t>
      </w:r>
    </w:p>
    <w:p w:rsidR="00CE2655" w:rsidRPr="00CE2655" w:rsidRDefault="00CE2655" w:rsidP="00CE2655">
      <w:pPr>
        <w:jc w:val="center"/>
      </w:pPr>
      <w:r w:rsidRPr="00CE2655">
        <w:rPr>
          <w:b/>
          <w:bCs/>
        </w:rPr>
        <w:t>Artykuł 2 - Organizator rozgrywek</w:t>
      </w:r>
    </w:p>
    <w:p w:rsidR="00CE2655" w:rsidRPr="00CE2655" w:rsidRDefault="00CE2655" w:rsidP="00CE2655">
      <w:pPr>
        <w:jc w:val="center"/>
      </w:pPr>
      <w:r w:rsidRPr="00CE2655">
        <w:t>§2</w:t>
      </w:r>
    </w:p>
    <w:p w:rsidR="00CE2655" w:rsidRPr="00CE2655" w:rsidRDefault="00932400" w:rsidP="00932400">
      <w:r>
        <w:t xml:space="preserve">1. </w:t>
      </w:r>
      <w:r w:rsidR="00CE2655" w:rsidRPr="00CE2655">
        <w:t xml:space="preserve">Organizatorem rozgrywek Wakacyjnej Ligi Piłki Nożnej zwanej dalej WLPN jest GOKSIR Biszcza oraz </w:t>
      </w:r>
      <w:r>
        <w:t xml:space="preserve">    </w:t>
      </w:r>
      <w:r w:rsidR="00CE2655" w:rsidRPr="00CE2655">
        <w:t xml:space="preserve">UKS „START” Bukowina </w:t>
      </w:r>
    </w:p>
    <w:p w:rsidR="00CE2655" w:rsidRPr="00CE2655" w:rsidRDefault="00CE2655" w:rsidP="00A6500C">
      <w:r w:rsidRPr="00CE2655">
        <w:t xml:space="preserve">Organizator rozrywek: </w:t>
      </w:r>
    </w:p>
    <w:p w:rsidR="00CE2655" w:rsidRPr="00CE2655" w:rsidRDefault="00CE2655" w:rsidP="00932400">
      <w:pPr>
        <w:pStyle w:val="Akapitzlist"/>
        <w:numPr>
          <w:ilvl w:val="0"/>
          <w:numId w:val="18"/>
        </w:numPr>
      </w:pPr>
      <w:r w:rsidRPr="00CE2655">
        <w:t xml:space="preserve">opracuje regulamin i terminarz rozgrywek </w:t>
      </w:r>
    </w:p>
    <w:p w:rsidR="00CE2655" w:rsidRPr="00CE2655" w:rsidRDefault="00CE2655" w:rsidP="00932400">
      <w:pPr>
        <w:pStyle w:val="Akapitzlist"/>
        <w:numPr>
          <w:ilvl w:val="0"/>
          <w:numId w:val="18"/>
        </w:numPr>
      </w:pPr>
      <w:r w:rsidRPr="00CE2655">
        <w:t xml:space="preserve">będzie weryfikował wyniki spotkań </w:t>
      </w:r>
    </w:p>
    <w:p w:rsidR="00CE2655" w:rsidRPr="00CE2655" w:rsidRDefault="00CE2655" w:rsidP="00932400">
      <w:pPr>
        <w:pStyle w:val="Akapitzlist"/>
        <w:numPr>
          <w:ilvl w:val="0"/>
          <w:numId w:val="18"/>
        </w:numPr>
      </w:pPr>
      <w:r w:rsidRPr="00CE2655">
        <w:t xml:space="preserve">prowadzi ewidencję drużyn, zawodników oraz statystykę rozgrywek </w:t>
      </w:r>
    </w:p>
    <w:p w:rsidR="00CE2655" w:rsidRPr="00CE2655" w:rsidRDefault="00CE2655" w:rsidP="00932400">
      <w:pPr>
        <w:pStyle w:val="Akapitzlist"/>
        <w:numPr>
          <w:ilvl w:val="0"/>
          <w:numId w:val="18"/>
        </w:numPr>
      </w:pPr>
      <w:r w:rsidRPr="00CE2655">
        <w:t xml:space="preserve">będzie prowadził nadzór nad prawidłowym przebiegiem rozgrywek </w:t>
      </w:r>
    </w:p>
    <w:p w:rsidR="00CE2655" w:rsidRPr="00CE2655" w:rsidRDefault="00CE2655" w:rsidP="00CE2655"/>
    <w:p w:rsidR="00CE2655" w:rsidRPr="00CE2655" w:rsidRDefault="00CE2655" w:rsidP="00CE2655">
      <w:pPr>
        <w:jc w:val="center"/>
      </w:pPr>
      <w:r w:rsidRPr="00CE2655">
        <w:rPr>
          <w:b/>
          <w:bCs/>
        </w:rPr>
        <w:t>Artykuł 3 - Terminy i miejsce rozgrywania spotkań</w:t>
      </w:r>
    </w:p>
    <w:p w:rsidR="00CE2655" w:rsidRPr="00CE2655" w:rsidRDefault="00CE2655" w:rsidP="00CE2655">
      <w:pPr>
        <w:jc w:val="center"/>
      </w:pPr>
      <w:r w:rsidRPr="00CE2655">
        <w:t>§ 3</w:t>
      </w:r>
    </w:p>
    <w:p w:rsidR="00CE2655" w:rsidRPr="00CE2655" w:rsidRDefault="00CE2655" w:rsidP="00932400">
      <w:pPr>
        <w:pStyle w:val="Akapitzlist"/>
        <w:numPr>
          <w:ilvl w:val="0"/>
          <w:numId w:val="19"/>
        </w:numPr>
      </w:pPr>
      <w:r w:rsidRPr="00CE2655">
        <w:t xml:space="preserve">Rozgrywki prowadzone są zgodnie z terminarzem opracowanym przez Organizatora. Organizator zastrzega sobie prawo do zmiany terminu rozgrywek </w:t>
      </w:r>
    </w:p>
    <w:p w:rsidR="00CE2655" w:rsidRPr="00CE2655" w:rsidRDefault="00CE2655" w:rsidP="00932400">
      <w:pPr>
        <w:pStyle w:val="Akapitzlist"/>
        <w:numPr>
          <w:ilvl w:val="0"/>
          <w:numId w:val="19"/>
        </w:numPr>
      </w:pPr>
      <w:r w:rsidRPr="00CE2655">
        <w:t xml:space="preserve">Mecze rozgrywane będą na boisku Orlik przy </w:t>
      </w:r>
      <w:proofErr w:type="spellStart"/>
      <w:r w:rsidRPr="00CE2655">
        <w:t>GOSiR</w:t>
      </w:r>
      <w:proofErr w:type="spellEnd"/>
      <w:r w:rsidRPr="00CE2655">
        <w:t xml:space="preserve"> w Biszczy a w przypadku niekorzystnych warunków atmosferycznych na hali przy Szkole Podstawowej im. Hetmana Jana Zamoyskiego w Bukowinie, w piątki, soboty lub niedziele /godziny będą uzależnione od grafika korzystania boiska oraz liczby zgłoszonych drużyn. Informacja o terminarzu poszczególnych spotkań zamieszczona będzie na stronie </w:t>
      </w:r>
      <w:proofErr w:type="spellStart"/>
      <w:r w:rsidRPr="00CE2655">
        <w:t>GOKSiR</w:t>
      </w:r>
      <w:proofErr w:type="spellEnd"/>
      <w:r w:rsidRPr="00CE2655">
        <w:t xml:space="preserve"> w Biszczy </w:t>
      </w:r>
    </w:p>
    <w:p w:rsidR="00CE2655" w:rsidRPr="00CE2655" w:rsidRDefault="00CE2655" w:rsidP="00932400">
      <w:pPr>
        <w:pStyle w:val="Akapitzlist"/>
        <w:numPr>
          <w:ilvl w:val="0"/>
          <w:numId w:val="19"/>
        </w:numPr>
      </w:pPr>
      <w:r w:rsidRPr="00CE2655">
        <w:t xml:space="preserve">Planowany termin rozpoczęcia rozgrywek dn. </w:t>
      </w:r>
      <w:r w:rsidRPr="00932400">
        <w:rPr>
          <w:b/>
        </w:rPr>
        <w:t>7.08.2026 r</w:t>
      </w:r>
      <w:r w:rsidRPr="00CE2655">
        <w:t xml:space="preserve">., a termin zakończenia zależny będzie od liczby zgłoszonych drużyn </w:t>
      </w:r>
    </w:p>
    <w:p w:rsidR="00CE2655" w:rsidRPr="00CE2655" w:rsidRDefault="00CE2655" w:rsidP="00CE2655">
      <w:pPr>
        <w:jc w:val="center"/>
      </w:pPr>
      <w:r w:rsidRPr="00CE2655">
        <w:rPr>
          <w:b/>
          <w:bCs/>
        </w:rPr>
        <w:t>Artykuł 4 - Zgłoszenie drużyny do rozgrywek</w:t>
      </w:r>
    </w:p>
    <w:p w:rsidR="00CE2655" w:rsidRPr="00CE2655" w:rsidRDefault="00CE2655" w:rsidP="00CE2655">
      <w:pPr>
        <w:jc w:val="center"/>
      </w:pPr>
      <w:r w:rsidRPr="00CE2655">
        <w:t>§ 4</w:t>
      </w:r>
    </w:p>
    <w:p w:rsidR="00932400" w:rsidRPr="00932400" w:rsidRDefault="00932400" w:rsidP="00932400">
      <w:r>
        <w:t>1.</w:t>
      </w:r>
      <w:r w:rsidRPr="00932400">
        <w:t xml:space="preserve">  Liczba drużyn uczestniczących w Wakacyjnej Lidze Piłki Nożnej jest ograniczona.</w:t>
      </w:r>
    </w:p>
    <w:p w:rsidR="00932400" w:rsidRPr="00932400" w:rsidRDefault="00932400" w:rsidP="00932400">
      <w:r w:rsidRPr="00932400">
        <w:t xml:space="preserve">  W rozgrywkach mogą uczestniczyć zespoły reprezentujące:</w:t>
      </w:r>
    </w:p>
    <w:p w:rsidR="00932400" w:rsidRPr="00932400" w:rsidRDefault="00932400" w:rsidP="00932400">
      <w:pPr>
        <w:numPr>
          <w:ilvl w:val="0"/>
          <w:numId w:val="7"/>
        </w:numPr>
        <w:spacing w:after="0"/>
      </w:pPr>
      <w:r w:rsidRPr="00932400">
        <w:t>zakłady pracy,</w:t>
      </w:r>
    </w:p>
    <w:p w:rsidR="00932400" w:rsidRPr="00932400" w:rsidRDefault="00932400" w:rsidP="00932400">
      <w:pPr>
        <w:numPr>
          <w:ilvl w:val="0"/>
          <w:numId w:val="7"/>
        </w:numPr>
        <w:spacing w:after="0"/>
      </w:pPr>
      <w:r w:rsidRPr="00932400">
        <w:t>urzędy,</w:t>
      </w:r>
    </w:p>
    <w:p w:rsidR="00932400" w:rsidRPr="00932400" w:rsidRDefault="00932400" w:rsidP="00932400">
      <w:pPr>
        <w:numPr>
          <w:ilvl w:val="0"/>
          <w:numId w:val="7"/>
        </w:numPr>
        <w:spacing w:after="0"/>
      </w:pPr>
      <w:r w:rsidRPr="00932400">
        <w:lastRenderedPageBreak/>
        <w:t>instytucje,</w:t>
      </w:r>
    </w:p>
    <w:p w:rsidR="00932400" w:rsidRDefault="00932400" w:rsidP="00932400">
      <w:pPr>
        <w:numPr>
          <w:ilvl w:val="0"/>
          <w:numId w:val="7"/>
        </w:numPr>
        <w:spacing w:after="0"/>
      </w:pPr>
      <w:r w:rsidRPr="00932400">
        <w:t>grupy nieformalne składające się z zawodników amatorów.</w:t>
      </w:r>
    </w:p>
    <w:p w:rsidR="00A6500C" w:rsidRPr="00932400" w:rsidRDefault="00A6500C" w:rsidP="00A6500C">
      <w:pPr>
        <w:spacing w:after="0"/>
        <w:ind w:left="720"/>
      </w:pPr>
    </w:p>
    <w:p w:rsidR="00932400" w:rsidRPr="00932400" w:rsidRDefault="00932400" w:rsidP="00932400">
      <w:r>
        <w:t>2.</w:t>
      </w:r>
      <w:r w:rsidRPr="00932400">
        <w:t xml:space="preserve">  Zgłoszenia drużyn przyjmowane są </w:t>
      </w:r>
      <w:r w:rsidRPr="00932400">
        <w:rPr>
          <w:b/>
          <w:bCs/>
        </w:rPr>
        <w:t>do środy, 5 sierpnia 2026 r.</w:t>
      </w:r>
    </w:p>
    <w:p w:rsidR="00932400" w:rsidRPr="00932400" w:rsidRDefault="00932400" w:rsidP="00932400">
      <w:r w:rsidRPr="00932400">
        <w:t xml:space="preserve">  Drużynę można zgłosić:</w:t>
      </w:r>
    </w:p>
    <w:p w:rsidR="00932400" w:rsidRPr="00932400" w:rsidRDefault="00932400" w:rsidP="00932400">
      <w:pPr>
        <w:numPr>
          <w:ilvl w:val="0"/>
          <w:numId w:val="8"/>
        </w:numPr>
        <w:spacing w:after="0"/>
      </w:pPr>
      <w:r w:rsidRPr="00932400">
        <w:t xml:space="preserve">osobiście w siedzibie </w:t>
      </w:r>
      <w:r w:rsidRPr="00932400">
        <w:rPr>
          <w:b/>
          <w:bCs/>
        </w:rPr>
        <w:t>Gminnego Ośrodka Kultury, Sportu i Rekreacji w Biszczy</w:t>
      </w:r>
      <w:r w:rsidRPr="00932400">
        <w:t>,</w:t>
      </w:r>
    </w:p>
    <w:p w:rsidR="00932400" w:rsidRDefault="00932400" w:rsidP="00932400">
      <w:pPr>
        <w:numPr>
          <w:ilvl w:val="0"/>
          <w:numId w:val="8"/>
        </w:numPr>
        <w:spacing w:after="0"/>
      </w:pPr>
      <w:r w:rsidRPr="00932400">
        <w:t xml:space="preserve">telefonicznie u koordynatora rozgrywek: </w:t>
      </w:r>
      <w:r w:rsidRPr="00932400">
        <w:rPr>
          <w:b/>
          <w:bCs/>
        </w:rPr>
        <w:t>Paweł Bucior – tel. 512 254</w:t>
      </w:r>
      <w:r w:rsidR="00A6500C">
        <w:rPr>
          <w:b/>
          <w:bCs/>
        </w:rPr>
        <w:t> </w:t>
      </w:r>
      <w:r w:rsidRPr="00932400">
        <w:rPr>
          <w:b/>
          <w:bCs/>
        </w:rPr>
        <w:t>274</w:t>
      </w:r>
      <w:r w:rsidRPr="00932400">
        <w:t>.</w:t>
      </w:r>
    </w:p>
    <w:p w:rsidR="00A6500C" w:rsidRPr="00932400" w:rsidRDefault="00A6500C" w:rsidP="00A6500C">
      <w:pPr>
        <w:spacing w:after="0"/>
        <w:ind w:left="720"/>
      </w:pPr>
    </w:p>
    <w:p w:rsidR="00932400" w:rsidRPr="00932400" w:rsidRDefault="00932400" w:rsidP="00932400">
      <w:r>
        <w:t>3.</w:t>
      </w:r>
      <w:r w:rsidRPr="00932400">
        <w:t xml:space="preserve">  Warunkiem dopuszczenia drużyny do rozgrywek jest dostarczenie przed rozpoczęciem pierwszego meczu:</w:t>
      </w:r>
    </w:p>
    <w:p w:rsidR="00932400" w:rsidRPr="00932400" w:rsidRDefault="00932400" w:rsidP="00932400">
      <w:pPr>
        <w:numPr>
          <w:ilvl w:val="0"/>
          <w:numId w:val="9"/>
        </w:numPr>
        <w:spacing w:after="0"/>
      </w:pPr>
      <w:r w:rsidRPr="00932400">
        <w:t>prawidłowo wypełnionej karty zgłoszenia drużyny,</w:t>
      </w:r>
    </w:p>
    <w:p w:rsidR="00932400" w:rsidRPr="00932400" w:rsidRDefault="00932400" w:rsidP="00932400">
      <w:pPr>
        <w:numPr>
          <w:ilvl w:val="0"/>
          <w:numId w:val="9"/>
        </w:numPr>
        <w:spacing w:after="0"/>
      </w:pPr>
      <w:r w:rsidRPr="00932400">
        <w:t>listy zawodników,</w:t>
      </w:r>
    </w:p>
    <w:p w:rsidR="00932400" w:rsidRPr="00932400" w:rsidRDefault="00932400" w:rsidP="00932400">
      <w:pPr>
        <w:numPr>
          <w:ilvl w:val="0"/>
          <w:numId w:val="9"/>
        </w:numPr>
        <w:spacing w:after="0"/>
      </w:pPr>
      <w:r w:rsidRPr="00932400">
        <w:t>podpisanych zgód rodziców lub opiekunów prawnych dla zawodników, którzy nie ukończyli 18. roku życia.</w:t>
      </w:r>
    </w:p>
    <w:p w:rsidR="00932400" w:rsidRPr="00932400" w:rsidRDefault="00932400" w:rsidP="00932400">
      <w:r>
        <w:t>4.</w:t>
      </w:r>
      <w:r w:rsidRPr="00932400">
        <w:t xml:space="preserve"> Zgłoszenie drużyny powinno zawierać:</w:t>
      </w:r>
    </w:p>
    <w:p w:rsidR="00932400" w:rsidRPr="00932400" w:rsidRDefault="00932400" w:rsidP="00932400">
      <w:pPr>
        <w:numPr>
          <w:ilvl w:val="0"/>
          <w:numId w:val="10"/>
        </w:numPr>
        <w:spacing w:after="0"/>
      </w:pPr>
      <w:r w:rsidRPr="00932400">
        <w:t>nazwę zespołu zgodną z ogólnie przyjętymi normami etycznymi, niezawierającą słów wulgarnych ani obraźliwych,</w:t>
      </w:r>
    </w:p>
    <w:p w:rsidR="00932400" w:rsidRPr="00932400" w:rsidRDefault="00932400" w:rsidP="00932400">
      <w:pPr>
        <w:numPr>
          <w:ilvl w:val="0"/>
          <w:numId w:val="10"/>
        </w:numPr>
        <w:spacing w:after="0"/>
      </w:pPr>
      <w:r w:rsidRPr="00932400">
        <w:t>imię i nazwisko kierownika drużyny,</w:t>
      </w:r>
    </w:p>
    <w:p w:rsidR="00932400" w:rsidRPr="00932400" w:rsidRDefault="00932400" w:rsidP="00932400">
      <w:pPr>
        <w:numPr>
          <w:ilvl w:val="0"/>
          <w:numId w:val="10"/>
        </w:numPr>
        <w:spacing w:after="0"/>
      </w:pPr>
      <w:r w:rsidRPr="00932400">
        <w:t>adres do korespondencji,</w:t>
      </w:r>
    </w:p>
    <w:p w:rsidR="00932400" w:rsidRPr="00932400" w:rsidRDefault="00932400" w:rsidP="00932400">
      <w:pPr>
        <w:numPr>
          <w:ilvl w:val="0"/>
          <w:numId w:val="10"/>
        </w:numPr>
        <w:spacing w:after="0"/>
      </w:pPr>
      <w:r w:rsidRPr="00932400">
        <w:t>numer telefonu kontaktowego,</w:t>
      </w:r>
    </w:p>
    <w:p w:rsidR="00932400" w:rsidRPr="00932400" w:rsidRDefault="00932400" w:rsidP="00932400">
      <w:pPr>
        <w:numPr>
          <w:ilvl w:val="0"/>
          <w:numId w:val="10"/>
        </w:numPr>
        <w:spacing w:after="0"/>
      </w:pPr>
      <w:r w:rsidRPr="00932400">
        <w:t>dane osoby pełnoletniej uprawnionej do reprezentowania drużyny oraz podejmowania decyzji organizacyjnych i technicznych,</w:t>
      </w:r>
    </w:p>
    <w:p w:rsidR="00932400" w:rsidRPr="00932400" w:rsidRDefault="00932400" w:rsidP="00932400">
      <w:pPr>
        <w:numPr>
          <w:ilvl w:val="0"/>
          <w:numId w:val="10"/>
        </w:numPr>
        <w:spacing w:after="0"/>
      </w:pPr>
      <w:r w:rsidRPr="00932400">
        <w:t>listę zawodników zgłoszonych do rozgrywek.</w:t>
      </w:r>
    </w:p>
    <w:p w:rsidR="00CE2655" w:rsidRPr="00CE2655" w:rsidRDefault="00CE2655" w:rsidP="00932400"/>
    <w:p w:rsidR="00CE2655" w:rsidRPr="00CE2655" w:rsidRDefault="00CE2655" w:rsidP="00CE2655">
      <w:pPr>
        <w:jc w:val="center"/>
      </w:pPr>
      <w:r w:rsidRPr="00CE2655">
        <w:rPr>
          <w:b/>
          <w:bCs/>
        </w:rPr>
        <w:t>Artykuł 5 - Zgłoszenie zawodników do gry</w:t>
      </w:r>
    </w:p>
    <w:p w:rsidR="00932400" w:rsidRPr="00932400" w:rsidRDefault="00A6500C" w:rsidP="00932400">
      <w:pPr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1</w:t>
      </w:r>
      <w:r w:rsidR="00932400">
        <w:rPr>
          <w:rFonts w:eastAsia="Times New Roman" w:cs="Times New Roman"/>
          <w:lang w:eastAsia="pl-PL"/>
        </w:rPr>
        <w:t>.</w:t>
      </w:r>
      <w:r w:rsidR="00932400" w:rsidRPr="00932400">
        <w:rPr>
          <w:rFonts w:eastAsia="Times New Roman" w:cs="Times New Roman"/>
          <w:lang w:eastAsia="pl-PL"/>
        </w:rPr>
        <w:t xml:space="preserve">  Drużyna może liczyć </w:t>
      </w:r>
      <w:r w:rsidR="00932400" w:rsidRPr="00932400">
        <w:rPr>
          <w:rFonts w:eastAsia="Times New Roman" w:cs="Times New Roman"/>
          <w:b/>
          <w:bCs/>
          <w:lang w:eastAsia="pl-PL"/>
        </w:rPr>
        <w:t>maksymalnie 8 zawodników</w:t>
      </w:r>
      <w:r w:rsidR="00932400" w:rsidRPr="00932400">
        <w:rPr>
          <w:rFonts w:eastAsia="Times New Roman" w:cs="Times New Roman"/>
          <w:lang w:eastAsia="pl-PL"/>
        </w:rPr>
        <w:t xml:space="preserve">, jednak nie mniej niż </w:t>
      </w:r>
      <w:r w:rsidR="00932400" w:rsidRPr="00932400">
        <w:rPr>
          <w:rFonts w:eastAsia="Times New Roman" w:cs="Times New Roman"/>
          <w:b/>
          <w:bCs/>
          <w:lang w:eastAsia="pl-PL"/>
        </w:rPr>
        <w:t>5 zawodników</w:t>
      </w:r>
      <w:r w:rsidR="00932400" w:rsidRPr="00932400">
        <w:rPr>
          <w:rFonts w:eastAsia="Times New Roman" w:cs="Times New Roman"/>
          <w:lang w:eastAsia="pl-PL"/>
        </w:rPr>
        <w:t>.</w:t>
      </w:r>
    </w:p>
    <w:p w:rsidR="00932400" w:rsidRPr="00932400" w:rsidRDefault="00A6500C" w:rsidP="00932400">
      <w:pPr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   </w:t>
      </w:r>
      <w:r w:rsidR="00932400" w:rsidRPr="00932400">
        <w:rPr>
          <w:rFonts w:eastAsia="Times New Roman" w:cs="Times New Roman"/>
          <w:lang w:eastAsia="pl-PL"/>
        </w:rPr>
        <w:t xml:space="preserve">  W rozgrywkach mogą uczestniczyć:</w:t>
      </w:r>
    </w:p>
    <w:p w:rsidR="00932400" w:rsidRPr="00932400" w:rsidRDefault="00932400" w:rsidP="0093240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932400">
        <w:rPr>
          <w:rFonts w:eastAsia="Times New Roman" w:cs="Times New Roman"/>
          <w:lang w:eastAsia="pl-PL"/>
        </w:rPr>
        <w:t xml:space="preserve">zawodnicy, którzy w dniu rozpoczęcia rozgrywek ukończyli </w:t>
      </w:r>
      <w:r w:rsidRPr="00932400">
        <w:rPr>
          <w:rFonts w:eastAsia="Times New Roman" w:cs="Times New Roman"/>
          <w:b/>
          <w:bCs/>
          <w:lang w:eastAsia="pl-PL"/>
        </w:rPr>
        <w:t>16 lat</w:t>
      </w:r>
      <w:r w:rsidRPr="00932400">
        <w:rPr>
          <w:rFonts w:eastAsia="Times New Roman" w:cs="Times New Roman"/>
          <w:lang w:eastAsia="pl-PL"/>
        </w:rPr>
        <w:t>,</w:t>
      </w:r>
    </w:p>
    <w:p w:rsidR="00932400" w:rsidRPr="00932400" w:rsidRDefault="00932400" w:rsidP="0093240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932400">
        <w:rPr>
          <w:rFonts w:eastAsia="Times New Roman" w:cs="Times New Roman"/>
          <w:lang w:eastAsia="pl-PL"/>
        </w:rPr>
        <w:t>zawodnicy zgłoszeni do rozgrywek klubowych.</w:t>
      </w:r>
    </w:p>
    <w:p w:rsidR="00932400" w:rsidRDefault="00A6500C" w:rsidP="00932400">
      <w:pPr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2.</w:t>
      </w:r>
      <w:r w:rsidR="00932400" w:rsidRPr="00932400">
        <w:rPr>
          <w:rFonts w:eastAsia="Times New Roman" w:cs="Times New Roman"/>
          <w:lang w:eastAsia="pl-PL"/>
        </w:rPr>
        <w:t xml:space="preserve">  Zawodnicy, którzy nie ukończyli 18. roku życia, mogą uczestniczyć w rozgrywkach wyłącznie po dostarczeniu pisemnej zgody rodzica lub opiekuna prawnego na formularzu przygotowanym przez organizatora. Jednocześnie każdy niepełnoletni zawodnik musi mieć ukończone </w:t>
      </w:r>
      <w:r w:rsidR="00932400" w:rsidRPr="00932400">
        <w:rPr>
          <w:rFonts w:eastAsia="Times New Roman" w:cs="Times New Roman"/>
          <w:b/>
          <w:bCs/>
          <w:lang w:eastAsia="pl-PL"/>
        </w:rPr>
        <w:t>16 lat</w:t>
      </w:r>
      <w:r w:rsidR="00932400" w:rsidRPr="00932400">
        <w:rPr>
          <w:rFonts w:eastAsia="Times New Roman" w:cs="Times New Roman"/>
          <w:lang w:eastAsia="pl-PL"/>
        </w:rPr>
        <w:t xml:space="preserve"> w dniu rozpoczęcia rozgrywek.</w:t>
      </w:r>
    </w:p>
    <w:p w:rsidR="00A6500C" w:rsidRPr="00932400" w:rsidRDefault="00A6500C" w:rsidP="00932400">
      <w:pPr>
        <w:spacing w:after="0" w:line="240" w:lineRule="auto"/>
        <w:rPr>
          <w:rFonts w:eastAsia="Times New Roman" w:cs="Times New Roman"/>
          <w:lang w:eastAsia="pl-PL"/>
        </w:rPr>
      </w:pPr>
    </w:p>
    <w:p w:rsidR="00932400" w:rsidRPr="00932400" w:rsidRDefault="00A6500C" w:rsidP="00932400">
      <w:pPr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3.</w:t>
      </w:r>
      <w:r w:rsidR="00932400" w:rsidRPr="00932400">
        <w:rPr>
          <w:rFonts w:eastAsia="Times New Roman" w:cs="Times New Roman"/>
          <w:lang w:eastAsia="pl-PL"/>
        </w:rPr>
        <w:t xml:space="preserve">  Zgłoszenie zawodników odbywa się wyłącznie na karcie zgłoszenia przygotowanej przez organizatora i powinno zawierać:</w:t>
      </w:r>
    </w:p>
    <w:p w:rsidR="00932400" w:rsidRPr="00932400" w:rsidRDefault="00932400" w:rsidP="0093240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932400">
        <w:rPr>
          <w:rFonts w:eastAsia="Times New Roman" w:cs="Times New Roman"/>
          <w:lang w:eastAsia="pl-PL"/>
        </w:rPr>
        <w:t>imię i nazwisko zawodnika,</w:t>
      </w:r>
    </w:p>
    <w:p w:rsidR="00932400" w:rsidRPr="00932400" w:rsidRDefault="00932400" w:rsidP="0093240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932400">
        <w:rPr>
          <w:rFonts w:eastAsia="Times New Roman" w:cs="Times New Roman"/>
          <w:lang w:eastAsia="pl-PL"/>
        </w:rPr>
        <w:t xml:space="preserve">datę urodzenia (w formacie: </w:t>
      </w:r>
      <w:r w:rsidRPr="00932400">
        <w:rPr>
          <w:rFonts w:eastAsia="Times New Roman" w:cs="Times New Roman"/>
          <w:b/>
          <w:bCs/>
          <w:lang w:eastAsia="pl-PL"/>
        </w:rPr>
        <w:t>RRRR-MM-DD</w:t>
      </w:r>
      <w:r w:rsidRPr="00932400">
        <w:rPr>
          <w:rFonts w:eastAsia="Times New Roman" w:cs="Times New Roman"/>
          <w:lang w:eastAsia="pl-PL"/>
        </w:rPr>
        <w:t>),</w:t>
      </w:r>
    </w:p>
    <w:p w:rsidR="00932400" w:rsidRPr="00932400" w:rsidRDefault="00932400" w:rsidP="0093240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932400">
        <w:rPr>
          <w:rFonts w:eastAsia="Times New Roman" w:cs="Times New Roman"/>
          <w:lang w:eastAsia="pl-PL"/>
        </w:rPr>
        <w:t>własnoręczny podpis zawodnika,</w:t>
      </w:r>
    </w:p>
    <w:p w:rsidR="00932400" w:rsidRPr="00932400" w:rsidRDefault="00932400" w:rsidP="0093240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932400">
        <w:rPr>
          <w:rFonts w:eastAsia="Times New Roman" w:cs="Times New Roman"/>
          <w:lang w:eastAsia="pl-PL"/>
        </w:rPr>
        <w:t>w przypadku zawodników zrzeszonych – nazwę klubu sportowego.</w:t>
      </w:r>
    </w:p>
    <w:p w:rsidR="00932400" w:rsidRDefault="00A6500C" w:rsidP="00932400">
      <w:pPr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lastRenderedPageBreak/>
        <w:t>4.</w:t>
      </w:r>
      <w:r w:rsidR="00932400" w:rsidRPr="00932400">
        <w:rPr>
          <w:rFonts w:eastAsia="Times New Roman" w:cs="Times New Roman"/>
          <w:lang w:eastAsia="pl-PL"/>
        </w:rPr>
        <w:t xml:space="preserve">  Zawodnik jest uprawniony do gry wyłącznie wtedy, gdy jego dane znajdują się na oficjalnej liście zawodników zgłoszonej przez drużynę do organizatora.</w:t>
      </w:r>
    </w:p>
    <w:p w:rsidR="00A6500C" w:rsidRPr="00932400" w:rsidRDefault="00A6500C" w:rsidP="00932400">
      <w:pPr>
        <w:spacing w:after="0" w:line="240" w:lineRule="auto"/>
        <w:rPr>
          <w:rFonts w:eastAsia="Times New Roman" w:cs="Times New Roman"/>
          <w:lang w:eastAsia="pl-PL"/>
        </w:rPr>
      </w:pPr>
    </w:p>
    <w:p w:rsidR="00932400" w:rsidRDefault="00A6500C" w:rsidP="00932400">
      <w:pPr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5.</w:t>
      </w:r>
      <w:r w:rsidR="00932400" w:rsidRPr="00932400">
        <w:rPr>
          <w:rFonts w:eastAsia="Times New Roman" w:cs="Times New Roman"/>
          <w:lang w:eastAsia="pl-PL"/>
        </w:rPr>
        <w:t xml:space="preserve">  Nie dopuszcza się zmiany drużyny przez zawodnika w trakcie trwania danej edycji Wakacyjnej Ligi Piłki Nożnej.</w:t>
      </w:r>
    </w:p>
    <w:p w:rsidR="00A6500C" w:rsidRPr="00932400" w:rsidRDefault="00A6500C" w:rsidP="00932400">
      <w:pPr>
        <w:spacing w:after="0" w:line="240" w:lineRule="auto"/>
        <w:rPr>
          <w:rFonts w:eastAsia="Times New Roman" w:cs="Times New Roman"/>
          <w:lang w:eastAsia="pl-PL"/>
        </w:rPr>
      </w:pPr>
    </w:p>
    <w:p w:rsidR="00932400" w:rsidRDefault="00A6500C" w:rsidP="00932400">
      <w:pPr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6.</w:t>
      </w:r>
      <w:r w:rsidR="00932400" w:rsidRPr="00932400">
        <w:rPr>
          <w:rFonts w:eastAsia="Times New Roman" w:cs="Times New Roman"/>
          <w:lang w:eastAsia="pl-PL"/>
        </w:rPr>
        <w:t xml:space="preserve">  Kapitan drużyny ma prawo zgłosić protest dotyczący tożsamości zawodnika drużyny przeciwnej. W przypadku wątpliwości organizator lub kapitan drużyny przeciwnej może zażądać okazania dokumentu potwierdzającego tożsamość zawodnika.</w:t>
      </w:r>
    </w:p>
    <w:p w:rsidR="00A6500C" w:rsidRPr="00932400" w:rsidRDefault="00A6500C" w:rsidP="00932400">
      <w:pPr>
        <w:spacing w:after="0" w:line="240" w:lineRule="auto"/>
        <w:rPr>
          <w:rFonts w:eastAsia="Times New Roman" w:cs="Times New Roman"/>
          <w:lang w:eastAsia="pl-PL"/>
        </w:rPr>
      </w:pPr>
    </w:p>
    <w:p w:rsidR="00932400" w:rsidRDefault="00A6500C" w:rsidP="00932400">
      <w:pPr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7.</w:t>
      </w:r>
      <w:r w:rsidR="00932400" w:rsidRPr="00932400">
        <w:rPr>
          <w:rFonts w:eastAsia="Times New Roman" w:cs="Times New Roman"/>
          <w:lang w:eastAsia="pl-PL"/>
        </w:rPr>
        <w:t xml:space="preserve">  Protest dotyczący tożsamości zawodnika należy zgłosić organizatorowi </w:t>
      </w:r>
      <w:r w:rsidR="00932400" w:rsidRPr="00932400">
        <w:rPr>
          <w:rFonts w:eastAsia="Times New Roman" w:cs="Times New Roman"/>
          <w:b/>
          <w:bCs/>
          <w:lang w:eastAsia="pl-PL"/>
        </w:rPr>
        <w:t>najpóźniej do wtorku następującego po zakończeniu danej kolejki rozgrywek</w:t>
      </w:r>
      <w:r w:rsidR="00932400" w:rsidRPr="00932400">
        <w:rPr>
          <w:rFonts w:eastAsia="Times New Roman" w:cs="Times New Roman"/>
          <w:lang w:eastAsia="pl-PL"/>
        </w:rPr>
        <w:t>. Protesty zgłoszone po tym terminie nie będą rozpatrywane.</w:t>
      </w:r>
    </w:p>
    <w:p w:rsidR="00A6500C" w:rsidRPr="00932400" w:rsidRDefault="00A6500C" w:rsidP="00932400">
      <w:pPr>
        <w:spacing w:after="0" w:line="240" w:lineRule="auto"/>
        <w:rPr>
          <w:rFonts w:eastAsia="Times New Roman" w:cs="Times New Roman"/>
          <w:lang w:eastAsia="pl-PL"/>
        </w:rPr>
      </w:pPr>
    </w:p>
    <w:p w:rsidR="00932400" w:rsidRDefault="00A6500C" w:rsidP="00932400">
      <w:pPr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8.</w:t>
      </w:r>
      <w:r w:rsidR="00932400" w:rsidRPr="00932400">
        <w:rPr>
          <w:rFonts w:eastAsia="Times New Roman" w:cs="Times New Roman"/>
          <w:lang w:eastAsia="pl-PL"/>
        </w:rPr>
        <w:t xml:space="preserve">  W przypadku stwierdzenia udziału w meczu zawodnika niezgłoszonego do rozgrywek lub nieuprawnionego do gry organizator orzeka walkower </w:t>
      </w:r>
      <w:r w:rsidR="00932400" w:rsidRPr="00932400">
        <w:rPr>
          <w:rFonts w:eastAsia="Times New Roman" w:cs="Times New Roman"/>
          <w:b/>
          <w:bCs/>
          <w:lang w:eastAsia="pl-PL"/>
        </w:rPr>
        <w:t>3:0</w:t>
      </w:r>
      <w:r w:rsidR="00932400" w:rsidRPr="00932400">
        <w:rPr>
          <w:rFonts w:eastAsia="Times New Roman" w:cs="Times New Roman"/>
          <w:lang w:eastAsia="pl-PL"/>
        </w:rPr>
        <w:t xml:space="preserve"> na korzyść drużyny przeciwnej. Zawodnik taki zostaje wykluczony z dalszego udziału w rozgrywkach.</w:t>
      </w:r>
    </w:p>
    <w:p w:rsidR="00A6500C" w:rsidRPr="00932400" w:rsidRDefault="00A6500C" w:rsidP="00932400">
      <w:pPr>
        <w:spacing w:after="0" w:line="240" w:lineRule="auto"/>
        <w:rPr>
          <w:rFonts w:eastAsia="Times New Roman" w:cs="Times New Roman"/>
          <w:lang w:eastAsia="pl-PL"/>
        </w:rPr>
      </w:pPr>
    </w:p>
    <w:p w:rsidR="00A6500C" w:rsidRDefault="00A6500C" w:rsidP="00A6500C">
      <w:pPr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9.</w:t>
      </w:r>
      <w:r w:rsidR="00932400" w:rsidRPr="00932400">
        <w:rPr>
          <w:rFonts w:eastAsia="Times New Roman" w:cs="Times New Roman"/>
          <w:lang w:eastAsia="pl-PL"/>
        </w:rPr>
        <w:t xml:space="preserve">  Organizator dopuszcza możliwość zgłaszania nowych zawodników w trakcie trwania rozgrywek, zgodnie z terminami i zasadami określonymi przez organizatora.</w:t>
      </w:r>
    </w:p>
    <w:p w:rsidR="00D50241" w:rsidRDefault="00D50241" w:rsidP="00A6500C">
      <w:pPr>
        <w:rPr>
          <w:rFonts w:eastAsia="Times New Roman" w:cs="Times New Roman"/>
          <w:lang w:eastAsia="pl-PL"/>
        </w:rPr>
      </w:pPr>
      <w:r>
        <w:t xml:space="preserve">10. </w:t>
      </w:r>
      <w:r>
        <w:t>Uczestnicy rozgrywek wyrażają zgodę na nieodpłatne utrwalanie ich wizerunku w formie zdjęć oraz materiałów filmowych wykonanych podczas rozgrywek oraz na ich publikację przez Gminny Ośrodek Kultury, Sportu i Rekreacji w Biszczy oraz Gminę Biszcza w celach informacyjnych, promocyjnych i dokumentacyjnych, w szczególności na stronach internetowych, profilach w mediach społecznościowych oraz materiałach promocyjnych.</w:t>
      </w:r>
    </w:p>
    <w:p w:rsidR="00A6500C" w:rsidRPr="00A6500C" w:rsidRDefault="00D50241" w:rsidP="00A6500C">
      <w:pPr>
        <w:rPr>
          <w:rFonts w:eastAsia="Times New Roman" w:cs="Times New Roman"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 xml:space="preserve">11. </w:t>
      </w:r>
      <w:bookmarkStart w:id="0" w:name="_GoBack"/>
      <w:bookmarkEnd w:id="0"/>
      <w:r w:rsidR="00A6500C" w:rsidRPr="00A6500C">
        <w:rPr>
          <w:rFonts w:eastAsia="Times New Roman" w:cs="Times New Roman"/>
          <w:b/>
          <w:bCs/>
          <w:lang w:eastAsia="pl-PL"/>
        </w:rPr>
        <w:t>Oświadczenie kierownika drużyny</w:t>
      </w:r>
    </w:p>
    <w:p w:rsidR="00A6500C" w:rsidRPr="00A6500C" w:rsidRDefault="00A6500C" w:rsidP="00A6500C">
      <w:pPr>
        <w:spacing w:after="0"/>
        <w:rPr>
          <w:rFonts w:eastAsia="Times New Roman" w:cs="Times New Roman"/>
          <w:lang w:eastAsia="pl-PL"/>
        </w:rPr>
      </w:pPr>
      <w:r w:rsidRPr="00A6500C">
        <w:rPr>
          <w:rFonts w:eastAsia="Times New Roman" w:cs="Times New Roman"/>
          <w:lang w:eastAsia="pl-PL"/>
        </w:rPr>
        <w:t>Kierownik drużyny, składając kartę zgłoszenia, oświadcza, że:</w:t>
      </w:r>
    </w:p>
    <w:p w:rsidR="00A6500C" w:rsidRPr="00A6500C" w:rsidRDefault="00A6500C" w:rsidP="00A6500C">
      <w:pPr>
        <w:numPr>
          <w:ilvl w:val="0"/>
          <w:numId w:val="20"/>
        </w:numPr>
        <w:spacing w:after="0"/>
        <w:rPr>
          <w:rFonts w:eastAsia="Times New Roman" w:cs="Times New Roman"/>
          <w:lang w:eastAsia="pl-PL"/>
        </w:rPr>
      </w:pPr>
      <w:r w:rsidRPr="00A6500C">
        <w:rPr>
          <w:rFonts w:eastAsia="Times New Roman" w:cs="Times New Roman"/>
          <w:lang w:eastAsia="pl-PL"/>
        </w:rPr>
        <w:t>wszyscy zgłoszeni zawodnicy zapoznali się z niniejszym Regulaminem Wakacyjnej Ligi Piłki Nożnej i zobowiązują się do jego przestrzegania,</w:t>
      </w:r>
    </w:p>
    <w:p w:rsidR="00A6500C" w:rsidRPr="00A6500C" w:rsidRDefault="00A6500C" w:rsidP="00A6500C">
      <w:pPr>
        <w:numPr>
          <w:ilvl w:val="0"/>
          <w:numId w:val="20"/>
        </w:numPr>
        <w:spacing w:after="0"/>
        <w:rPr>
          <w:rFonts w:eastAsia="Times New Roman" w:cs="Times New Roman"/>
          <w:lang w:eastAsia="pl-PL"/>
        </w:rPr>
      </w:pPr>
      <w:r w:rsidRPr="00A6500C">
        <w:rPr>
          <w:rFonts w:eastAsia="Times New Roman" w:cs="Times New Roman"/>
          <w:lang w:eastAsia="pl-PL"/>
        </w:rPr>
        <w:t>stan zdrowia każdego zgłoszonego zawodnika pozwala na udział w rozgrywkach sportowych,</w:t>
      </w:r>
    </w:p>
    <w:p w:rsidR="00A6500C" w:rsidRPr="00A6500C" w:rsidRDefault="00A6500C" w:rsidP="00A6500C">
      <w:pPr>
        <w:numPr>
          <w:ilvl w:val="0"/>
          <w:numId w:val="20"/>
        </w:numPr>
        <w:spacing w:after="0"/>
        <w:rPr>
          <w:rFonts w:eastAsia="Times New Roman" w:cs="Times New Roman"/>
          <w:lang w:eastAsia="pl-PL"/>
        </w:rPr>
      </w:pPr>
      <w:r w:rsidRPr="00A6500C">
        <w:rPr>
          <w:rFonts w:eastAsia="Times New Roman" w:cs="Times New Roman"/>
          <w:lang w:eastAsia="pl-PL"/>
        </w:rPr>
        <w:t>wszyscy zawodnicy biorą udział w rozgrywkach dobrowolnie i na własną odpowiedzialność,</w:t>
      </w:r>
    </w:p>
    <w:p w:rsidR="00A6500C" w:rsidRPr="00A6500C" w:rsidRDefault="00A6500C" w:rsidP="00A6500C">
      <w:pPr>
        <w:numPr>
          <w:ilvl w:val="0"/>
          <w:numId w:val="20"/>
        </w:numPr>
        <w:spacing w:after="0"/>
        <w:rPr>
          <w:rFonts w:eastAsia="Times New Roman" w:cs="Times New Roman"/>
          <w:lang w:eastAsia="pl-PL"/>
        </w:rPr>
      </w:pPr>
      <w:r w:rsidRPr="00A6500C">
        <w:rPr>
          <w:rFonts w:eastAsia="Times New Roman" w:cs="Times New Roman"/>
          <w:lang w:eastAsia="pl-PL"/>
        </w:rPr>
        <w:t>w przypadku zawodników, którzy nie ukończyli 18. roku życia, kierownik drużyny dostarczył organizatorowi pisemną zgodę rodzica lub opiekuna prawnego na udział w rozgrywkach,</w:t>
      </w:r>
    </w:p>
    <w:p w:rsidR="00A6500C" w:rsidRPr="00A6500C" w:rsidRDefault="00A6500C" w:rsidP="00A6500C">
      <w:pPr>
        <w:numPr>
          <w:ilvl w:val="0"/>
          <w:numId w:val="20"/>
        </w:numPr>
        <w:spacing w:after="0"/>
        <w:rPr>
          <w:rFonts w:eastAsia="Times New Roman" w:cs="Times New Roman"/>
          <w:lang w:eastAsia="pl-PL"/>
        </w:rPr>
      </w:pPr>
      <w:r w:rsidRPr="00A6500C">
        <w:rPr>
          <w:rFonts w:eastAsia="Times New Roman" w:cs="Times New Roman"/>
          <w:lang w:eastAsia="pl-PL"/>
        </w:rPr>
        <w:t>organizator nie ponosi odpowiedzialności za następstwa nieszczęśliwych wypadków, urazów ani kontuzji powstałych podczas rozgrywek, z wyjątkiem sytuacji wynikających z jego winy umyślnej lub rażącego zaniedbania.</w:t>
      </w:r>
    </w:p>
    <w:p w:rsidR="00A6500C" w:rsidRPr="00932400" w:rsidRDefault="00A6500C" w:rsidP="00A6500C">
      <w:pPr>
        <w:rPr>
          <w:rFonts w:eastAsia="Times New Roman" w:cs="Times New Roman"/>
          <w:lang w:eastAsia="pl-PL"/>
        </w:rPr>
      </w:pPr>
    </w:p>
    <w:p w:rsidR="00CE2655" w:rsidRPr="00CE2655" w:rsidRDefault="00CE2655" w:rsidP="00932400">
      <w:pPr>
        <w:jc w:val="center"/>
      </w:pPr>
      <w:r w:rsidRPr="00CE2655">
        <w:rPr>
          <w:b/>
          <w:bCs/>
        </w:rPr>
        <w:t>Artykuł 6 - Przepisy i zasady gry</w:t>
      </w:r>
    </w:p>
    <w:p w:rsidR="00CE2655" w:rsidRPr="00CE2655" w:rsidRDefault="00CE2655" w:rsidP="00CE2655">
      <w:pPr>
        <w:jc w:val="center"/>
      </w:pPr>
      <w:r w:rsidRPr="00CE2655">
        <w:t>§ 6</w:t>
      </w:r>
    </w:p>
    <w:p w:rsidR="00CE2655" w:rsidRPr="00CE2655" w:rsidRDefault="00A6500C" w:rsidP="00CE2655">
      <w:r>
        <w:t>1</w:t>
      </w:r>
      <w:r w:rsidR="00CE2655" w:rsidRPr="00CE2655">
        <w:t xml:space="preserve">. W rozgrywkach Wakacyjnej Ligi Piłki Nożnej w Biszczy obowiązują przepisy PZPN gry w piłkę nożną, z następującymi zmianami: </w:t>
      </w:r>
    </w:p>
    <w:p w:rsidR="00CE2655" w:rsidRPr="00CE2655" w:rsidRDefault="00A6500C" w:rsidP="00CE2655">
      <w:r>
        <w:t>2</w:t>
      </w:r>
      <w:r w:rsidR="00CE2655" w:rsidRPr="00CE2655">
        <w:t xml:space="preserve">. Czas gry 2x20 minut z 5 minutową przerwą pomiędzy połowami </w:t>
      </w:r>
    </w:p>
    <w:p w:rsidR="00CE2655" w:rsidRPr="00CE2655" w:rsidRDefault="00A6500C" w:rsidP="00CE2655">
      <w:r>
        <w:lastRenderedPageBreak/>
        <w:t>3</w:t>
      </w:r>
      <w:r w:rsidR="00CE2655" w:rsidRPr="00CE2655">
        <w:t xml:space="preserve">. Spotkanie rozgrywają dwie drużyny, a każda z nich składa się z nie więcej niż 5 zawodników, z których jeden jest bramkarzem. Aby rozpocząć spotkanie drużyna musi posiadać w swoim składzie, co najmniej 5 zawodników. Jeżeli w wyniku </w:t>
      </w:r>
      <w:proofErr w:type="spellStart"/>
      <w:r w:rsidR="00CE2655" w:rsidRPr="00CE2655">
        <w:t>wykluczeń</w:t>
      </w:r>
      <w:proofErr w:type="spellEnd"/>
      <w:r w:rsidR="00CE2655" w:rsidRPr="00CE2655">
        <w:t xml:space="preserve"> zawodników, w którymkolwiek zespole pozostanie mniej niż 3 zawodników mecz należy zakończyć /walkower techniczny, 3:0 i 3 pkt., chyba że wynik w czasie przerwania meczu był korzystniejszy dla drużyny pozostającej na boisku. W tym wypadku zostaje zachowany wynik z chwili przerwania spotkania/. W przypadku niestawienia się na mecz jednej z drużyn, przeciwnik otrzymuje punkty walkowerem /3:0 i 3 pkt./. Niestawienie się dwóch drużyn, powoduje obopólny walkower </w:t>
      </w:r>
    </w:p>
    <w:p w:rsidR="00CE2655" w:rsidRPr="00CE2655" w:rsidRDefault="00A6500C" w:rsidP="00CE2655">
      <w:r>
        <w:t>4</w:t>
      </w:r>
      <w:r w:rsidR="00CE2655" w:rsidRPr="00CE2655">
        <w:t xml:space="preserve">. Dozwolona maksymalna ilość zawodników rezerwowych wynosi 3 osoby, które mogą przebywać na ławce rezerwowej </w:t>
      </w:r>
    </w:p>
    <w:p w:rsidR="00CE2655" w:rsidRPr="00CE2655" w:rsidRDefault="00A6500C" w:rsidP="00CE2655">
      <w:r>
        <w:t>5</w:t>
      </w:r>
      <w:r w:rsidR="00CE2655" w:rsidRPr="00CE2655">
        <w:t xml:space="preserve">. Ilość zmian "w locie" (w wyznaczonym miejscu - strefie zmian) dokonywanych podczas meczu jest nieograniczona, przy czym stosujemy zasadę: najpierw zawodnik schodzi, a dopiero potem może wejść zmiennik, za wyjątkiem bramkarza, który może być wymieniony tylko w czasie przerwy w grze z powiadomieniem sędziego </w:t>
      </w:r>
    </w:p>
    <w:p w:rsidR="00CE2655" w:rsidRPr="00CE2655" w:rsidRDefault="00A6500C" w:rsidP="00CE2655">
      <w:r>
        <w:t>6</w:t>
      </w:r>
      <w:r w:rsidR="00CE2655" w:rsidRPr="00CE2655">
        <w:t xml:space="preserve">. Drużyny rozgrywają spotkania systemem ustalonym przez organizatora </w:t>
      </w:r>
    </w:p>
    <w:p w:rsidR="00CE2655" w:rsidRPr="00CE2655" w:rsidRDefault="00A6500C" w:rsidP="00CE2655">
      <w:r>
        <w:t>7</w:t>
      </w:r>
      <w:r w:rsidR="00CE2655" w:rsidRPr="00CE2655">
        <w:t xml:space="preserve">. Punktacja : zwycięstwo - 3 pkt., remis - 1 pkt., porażka - 0 pkt </w:t>
      </w:r>
    </w:p>
    <w:p w:rsidR="00CE2655" w:rsidRPr="00CE2655" w:rsidRDefault="00A6500C" w:rsidP="00CE2655">
      <w:r>
        <w:t>8</w:t>
      </w:r>
      <w:r w:rsidR="00CE2655" w:rsidRPr="00CE2655">
        <w:t xml:space="preserve">. O kolejności miejsc w końcowej tabeli ligi decyduje kolejno: </w:t>
      </w:r>
    </w:p>
    <w:p w:rsidR="00CE2655" w:rsidRPr="00CE2655" w:rsidRDefault="00CE2655" w:rsidP="00A6500C">
      <w:pPr>
        <w:numPr>
          <w:ilvl w:val="0"/>
          <w:numId w:val="21"/>
        </w:numPr>
        <w:spacing w:after="0"/>
      </w:pPr>
      <w:r w:rsidRPr="00CE2655">
        <w:t xml:space="preserve">większa liczba zdobytych punktów </w:t>
      </w:r>
    </w:p>
    <w:p w:rsidR="00CE2655" w:rsidRPr="00CE2655" w:rsidRDefault="00CE2655" w:rsidP="00A6500C">
      <w:pPr>
        <w:numPr>
          <w:ilvl w:val="0"/>
          <w:numId w:val="21"/>
        </w:numPr>
        <w:spacing w:after="0"/>
      </w:pPr>
      <w:r w:rsidRPr="00CE2655">
        <w:t xml:space="preserve">przy równej liczbie zdobytych punktów korzystniejszy bilans pomiędzy zainteresowanymi drużynami, a w przypadku, gdy jednakową ilość punktów zdobędzie więcej niż 2 zespoły, wówczas sporządza się tzw. "małą tabelkę" uwzględniającą tylko wyniki pomiędzy zainteresowanymi zespołami </w:t>
      </w:r>
    </w:p>
    <w:p w:rsidR="00CE2655" w:rsidRPr="00CE2655" w:rsidRDefault="00CE2655" w:rsidP="00A6500C">
      <w:pPr>
        <w:numPr>
          <w:ilvl w:val="0"/>
          <w:numId w:val="21"/>
        </w:numPr>
        <w:spacing w:after="0"/>
      </w:pPr>
      <w:r w:rsidRPr="00CE2655">
        <w:t xml:space="preserve">korzystniejsza różnica bramek </w:t>
      </w:r>
    </w:p>
    <w:p w:rsidR="00CE2655" w:rsidRPr="00CE2655" w:rsidRDefault="00CE2655" w:rsidP="00A6500C">
      <w:pPr>
        <w:numPr>
          <w:ilvl w:val="0"/>
          <w:numId w:val="21"/>
        </w:numPr>
        <w:spacing w:after="0"/>
      </w:pPr>
      <w:r w:rsidRPr="00CE2655">
        <w:t xml:space="preserve">większa ilość zdobytych bramek </w:t>
      </w:r>
    </w:p>
    <w:p w:rsidR="00CE2655" w:rsidRDefault="00CE2655" w:rsidP="00CE2655">
      <w:pPr>
        <w:numPr>
          <w:ilvl w:val="0"/>
          <w:numId w:val="21"/>
        </w:numPr>
        <w:spacing w:after="0"/>
      </w:pPr>
      <w:r w:rsidRPr="00CE2655">
        <w:t xml:space="preserve">dodatkowy mecz </w:t>
      </w:r>
    </w:p>
    <w:p w:rsidR="00A6500C" w:rsidRPr="00CE2655" w:rsidRDefault="00A6500C" w:rsidP="00A6500C">
      <w:pPr>
        <w:spacing w:after="0"/>
        <w:ind w:left="720"/>
      </w:pPr>
    </w:p>
    <w:p w:rsidR="00CE2655" w:rsidRPr="00CE2655" w:rsidRDefault="00A6500C" w:rsidP="00CE2655">
      <w:r>
        <w:t>9</w:t>
      </w:r>
      <w:r w:rsidR="00CE2655" w:rsidRPr="00CE2655">
        <w:t xml:space="preserve">. Obowiązują rzuty wolne bezpośrednie z pola gry </w:t>
      </w:r>
    </w:p>
    <w:p w:rsidR="00CE2655" w:rsidRPr="00CE2655" w:rsidRDefault="00A6500C" w:rsidP="00CE2655">
      <w:r>
        <w:t>10</w:t>
      </w:r>
      <w:r w:rsidR="00CE2655" w:rsidRPr="00CE2655">
        <w:t xml:space="preserve">. Rzut karny wykonuje się z odległości 7 metrów </w:t>
      </w:r>
    </w:p>
    <w:p w:rsidR="00CE2655" w:rsidRPr="00CE2655" w:rsidRDefault="00A6500C" w:rsidP="00CE2655">
      <w:r>
        <w:t>11</w:t>
      </w:r>
      <w:r w:rsidR="00CE2655" w:rsidRPr="00CE2655">
        <w:t xml:space="preserve">. Rzut z autu wykonuje się nogą, ustawiając piłkę za linią boczną </w:t>
      </w:r>
    </w:p>
    <w:p w:rsidR="00CE2655" w:rsidRPr="00CE2655" w:rsidRDefault="00A6500C" w:rsidP="00CE2655">
      <w:r>
        <w:t>12</w:t>
      </w:r>
      <w:r w:rsidR="00CE2655" w:rsidRPr="00CE2655">
        <w:t xml:space="preserve">. Odległość zawodników drużyny przeciwnej podczas wykonywania rzutu wolnego, rożnego – 5 m., wrzutu z autu - 3 metry </w:t>
      </w:r>
    </w:p>
    <w:p w:rsidR="00CE2655" w:rsidRPr="00CE2655" w:rsidRDefault="00A6500C" w:rsidP="00CE2655">
      <w:r>
        <w:t>13</w:t>
      </w:r>
      <w:r w:rsidR="00CE2655" w:rsidRPr="00CE2655">
        <w:t xml:space="preserve">. Czas na wznowienie gry – 4 sekundy /wskazywane przez sędziego/ </w:t>
      </w:r>
    </w:p>
    <w:p w:rsidR="00CE2655" w:rsidRPr="00CE2655" w:rsidRDefault="00A6500C" w:rsidP="00CE2655">
      <w:r>
        <w:t>14</w:t>
      </w:r>
      <w:r w:rsidR="00CE2655" w:rsidRPr="00CE2655">
        <w:t xml:space="preserve">. Szósty i następny faul drużyny w każdej połowie meczu, skutkuje rzutem karnym „przedłużonym”, wykonywanym z linii 9 metrów </w:t>
      </w:r>
    </w:p>
    <w:p w:rsidR="00CE2655" w:rsidRPr="00CE2655" w:rsidRDefault="00A6500C" w:rsidP="00CE2655">
      <w:r>
        <w:t>15</w:t>
      </w:r>
      <w:r w:rsidR="00CE2655" w:rsidRPr="00CE2655">
        <w:t xml:space="preserve">. Bramkarz wznawia grę z rzutu od bramki ręką i może zagrać również na połowę przeciwnika. Rzuty z autu wykonuje się nogą zza linii bocznych boiska. W obu przypadkach nie można zdobyć bramki bezpośrednio wykonując wznowienie gry </w:t>
      </w:r>
    </w:p>
    <w:p w:rsidR="00CE2655" w:rsidRPr="00CE2655" w:rsidRDefault="00A6500C" w:rsidP="00CE2655">
      <w:r>
        <w:lastRenderedPageBreak/>
        <w:t>16</w:t>
      </w:r>
      <w:r w:rsidR="00CE2655" w:rsidRPr="00CE2655">
        <w:t xml:space="preserve">. Interpretacja – kary za faule i niesportowe zachowanie zawodników w trakcie meczów, należy do wyłącznej interpretacji sędziego – od jego decyzji nie ma odwołania </w:t>
      </w:r>
    </w:p>
    <w:p w:rsidR="00CE2655" w:rsidRPr="00CE2655" w:rsidRDefault="00A6500C" w:rsidP="00CE2655">
      <w:r>
        <w:t>17</w:t>
      </w:r>
      <w:r w:rsidR="00CE2655" w:rsidRPr="00CE2655">
        <w:t xml:space="preserve">. Obowiązują kary wykluczenia: </w:t>
      </w:r>
    </w:p>
    <w:p w:rsidR="00CE2655" w:rsidRPr="00CE2655" w:rsidRDefault="00CE2655" w:rsidP="00A6500C">
      <w:pPr>
        <w:pStyle w:val="Akapitzlist"/>
        <w:numPr>
          <w:ilvl w:val="0"/>
          <w:numId w:val="23"/>
        </w:numPr>
        <w:spacing w:after="0"/>
      </w:pPr>
      <w:r w:rsidRPr="00CE2655">
        <w:t xml:space="preserve">2 minuty </w:t>
      </w:r>
    </w:p>
    <w:p w:rsidR="00CE2655" w:rsidRPr="00CE2655" w:rsidRDefault="00CE2655" w:rsidP="00A6500C">
      <w:pPr>
        <w:pStyle w:val="Akapitzlist"/>
        <w:numPr>
          <w:ilvl w:val="0"/>
          <w:numId w:val="23"/>
        </w:numPr>
        <w:spacing w:after="0"/>
      </w:pPr>
      <w:r w:rsidRPr="00CE2655">
        <w:t xml:space="preserve">żółta kartka plus 2 minuty </w:t>
      </w:r>
    </w:p>
    <w:p w:rsidR="00CE2655" w:rsidRPr="00CE2655" w:rsidRDefault="00CE2655" w:rsidP="00A6500C">
      <w:pPr>
        <w:pStyle w:val="Akapitzlist"/>
        <w:numPr>
          <w:ilvl w:val="0"/>
          <w:numId w:val="23"/>
        </w:numPr>
        <w:spacing w:after="0"/>
      </w:pPr>
      <w:r w:rsidRPr="00CE2655">
        <w:t xml:space="preserve">czerwona kartka plus 2 minuty </w:t>
      </w:r>
    </w:p>
    <w:p w:rsidR="00CE2655" w:rsidRPr="00CE2655" w:rsidRDefault="00CE2655" w:rsidP="00CE2655"/>
    <w:p w:rsidR="00CE2655" w:rsidRPr="00CE2655" w:rsidRDefault="00A6500C" w:rsidP="00CE2655">
      <w:r>
        <w:t>18</w:t>
      </w:r>
      <w:r w:rsidR="00CE2655" w:rsidRPr="00CE2655">
        <w:t xml:space="preserve">. Zawodnik ukarany karą dwuminutową lub żółta kartką, opuszcza pole gry na 2 minuty: Ponadto: − jeżeli 5 zawodników gra przeciwko 4 i zespół grający z większą liczbą zawodników zdobywa bramkę, to drużyna grająca 4 zawodnikami może uzupełnić skład /inny zawodnik niż ukarany/ − jeżeli 5 zawodników gra przeciwko 3 lub 4 przeciwko 3 i zespół grający z większą liczbą zawodników zdobywa bramkę, to drużyna grająca 3 zawodnikami może uzupełnić skład tylko o jednego zawodnika /inny zawodnik niż ukarany/ − jeżeli obie drużyny mają po 4 lub 3 zawodników i pada bramka, to drużyny pozostają z tą samą liczbą zawodników − jeżeli drużyna w osłabieniu strzela bramkę, kontynuuje grę z tą samą liczbą zawodników </w:t>
      </w:r>
    </w:p>
    <w:p w:rsidR="00CE2655" w:rsidRPr="00CE2655" w:rsidRDefault="00A6500C" w:rsidP="00CE2655">
      <w:r>
        <w:t>19</w:t>
      </w:r>
      <w:r w:rsidR="00CE2655" w:rsidRPr="00CE2655">
        <w:t xml:space="preserve">. Druga żółta kartka przyznana jednemu zawodnikowi w ciągu jednego meczu /w konsekwencji kartka czerwona/ lub bezpośrednio kartka czerwona, jest jednoznaczna z wykluczeniem z meczu, a jego drużyna przez 2 minuty gra w osłabieniu. Po 2 minutach skład drużyny uzupełnia inny zawodnik </w:t>
      </w:r>
    </w:p>
    <w:p w:rsidR="00CE2655" w:rsidRPr="00CE2655" w:rsidRDefault="00A6500C" w:rsidP="00CE2655">
      <w:r>
        <w:t>20</w:t>
      </w:r>
      <w:r w:rsidR="00CE2655" w:rsidRPr="00CE2655">
        <w:t xml:space="preserve">. Otrzymanie bezpośrednio czerwonej kartki skutkuje karą dla zawodnika w postaci absencji w kolejnym meczu. Druga kartka czerwona – pauza w dwóch kolejnych meczach, trzecia - w trzech następnych meczach, itd. Otrzymanie trzeciej żółtej kartki, oznacza absencję dla zawodnika w meczu następnym. Każda następna żółta kartka – pauza jednego meczu </w:t>
      </w:r>
    </w:p>
    <w:p w:rsidR="00CE2655" w:rsidRPr="00CE2655" w:rsidRDefault="00A6500C" w:rsidP="00CE2655">
      <w:r>
        <w:t>21</w:t>
      </w:r>
      <w:r w:rsidR="00CE2655" w:rsidRPr="00CE2655">
        <w:t xml:space="preserve">. W zależności od rodzaju przewinienia, Organizator może ukarać zawodnika zakazem gry w kilku meczach, a nawet wykluczyć z rozgrywek </w:t>
      </w:r>
    </w:p>
    <w:p w:rsidR="00CE2655" w:rsidRPr="00CE2655" w:rsidRDefault="00A6500C" w:rsidP="00CE2655">
      <w:r>
        <w:t>22</w:t>
      </w:r>
      <w:r w:rsidR="00CE2655" w:rsidRPr="00CE2655">
        <w:t xml:space="preserve">. Tylko sędzia prowadzący mecz może zezwolić na wejście zawodnika po upływie czasu kary. Wejście na boisko bez zgody sędziego, skutkuje ponownym przyznaniem kary 2 min. </w:t>
      </w:r>
    </w:p>
    <w:p w:rsidR="00CE2655" w:rsidRPr="00CE2655" w:rsidRDefault="00A6500C" w:rsidP="00CE2655">
      <w:r>
        <w:t>23</w:t>
      </w:r>
      <w:r w:rsidR="00CE2655" w:rsidRPr="00CE2655">
        <w:t xml:space="preserve">. W przypadku ukarania 2 – minutową karą bramkarza, bramkę może zająć jeden z zawodników z pola </w:t>
      </w:r>
    </w:p>
    <w:p w:rsidR="00CE2655" w:rsidRPr="00CE2655" w:rsidRDefault="00A6500C" w:rsidP="00CE2655">
      <w:r>
        <w:t>24</w:t>
      </w:r>
      <w:r w:rsidR="00CE2655" w:rsidRPr="00CE2655">
        <w:t xml:space="preserve">. Jeżeli zawodnik zachowuje się w sposób obraźliwy pod adresem sędziego, zawodnika drużyny przeciwnej lub kibiców i czyni to z ławki rezerwowych, może zostać ukarany karą 2-minutową, żółtą lub czerwoną kartką. Wówczas na czas ustanowiony przez sędziego, boisko opuszcza dowolny zawodnik drużyny ukaranej </w:t>
      </w:r>
    </w:p>
    <w:p w:rsidR="00CE2655" w:rsidRPr="00CE2655" w:rsidRDefault="00A6500C" w:rsidP="00CE2655">
      <w:r>
        <w:t>25</w:t>
      </w:r>
      <w:r w:rsidR="00CE2655" w:rsidRPr="00CE2655">
        <w:t xml:space="preserve">. W przypadku niestosowania się zawodnika do kary sędziego, arbiter ma prawo przekwalifikować karę na surowszą, np. z 2 minut na żółtą kartkę plus 2 minuty kary. Jeżeli zawodnik konsekwentnie będzie odmawiał opuszczenia boiska, wówczas po uprzednim ostrzeżeniu sędzia przerywa zawody i przyznaje walkower drużynie przeciwnej /3:0 i 3 pkt., chyba że wynik jest korzystniejszy z boiska – różnica bramek jest &gt;= 3/ </w:t>
      </w:r>
    </w:p>
    <w:p w:rsidR="00CE2655" w:rsidRPr="00CE2655" w:rsidRDefault="00A6500C" w:rsidP="00CE2655">
      <w:r>
        <w:lastRenderedPageBreak/>
        <w:t>26</w:t>
      </w:r>
      <w:r w:rsidR="00CE2655" w:rsidRPr="00CE2655">
        <w:t xml:space="preserve">. Obowiązuje zakaz gry „wślizgiem”. Tzw. „wślizg” blokujący jest dozwolony. Interpretacja – zawodnik wybijający piłkę i blokujący strzał może zagrać wślizgiem oraz bramkarz w każdej sytuacji w swoim polu karnym. Kiedy zawodnik ma bezpośredni kontakt z piłką i przeciwnikiem, wtedy „wślizg” traktowany jest jako przewinienie. Gdy „wślizg nieblokujący” wykonywany jest w polu karnym przez zawodnika broniącego, sędzia dyktuje rzut karny </w:t>
      </w:r>
    </w:p>
    <w:p w:rsidR="00CE2655" w:rsidRPr="00CE2655" w:rsidRDefault="00A6500C" w:rsidP="00CE2655">
      <w:r>
        <w:t>27</w:t>
      </w:r>
      <w:r w:rsidR="00CE2655" w:rsidRPr="00CE2655">
        <w:t xml:space="preserve">. Za grę „wślizgiem” sędzia przyznaje karę 2 – minutową /także w przypadku bramkarza, który wykonuje wślizg poza polem karnym/ </w:t>
      </w:r>
    </w:p>
    <w:p w:rsidR="00CE2655" w:rsidRPr="00CE2655" w:rsidRDefault="00A6500C" w:rsidP="00CE2655">
      <w:r>
        <w:t>28</w:t>
      </w:r>
      <w:r w:rsidR="00CE2655" w:rsidRPr="00CE2655">
        <w:t xml:space="preserve">. Wymiary kar: </w:t>
      </w:r>
    </w:p>
    <w:p w:rsidR="00CE2655" w:rsidRPr="00CE2655" w:rsidRDefault="00CE2655" w:rsidP="00A6500C">
      <w:pPr>
        <w:pStyle w:val="Akapitzlist"/>
        <w:numPr>
          <w:ilvl w:val="0"/>
          <w:numId w:val="25"/>
        </w:numPr>
      </w:pPr>
      <w:r w:rsidRPr="00CE2655">
        <w:t xml:space="preserve">kara - 2 minuty: opóźnienie wznowienia gry, wchodzenie bez zgody sędziego na boisko, źle dokonana zmiana zawodników, okazywanie niezadowolenia z decyzji sędziego, kłótnie z arbitrem, używanie obraźliwego języka w stosunku do sędziego, przeciwnika, kibiców, faule i inne przewinienia nie kwalifikujące się na karę żółtej kartki, wślizg </w:t>
      </w:r>
    </w:p>
    <w:p w:rsidR="00CE2655" w:rsidRPr="00CE2655" w:rsidRDefault="00CE2655" w:rsidP="00A6500C">
      <w:pPr>
        <w:pStyle w:val="Akapitzlist"/>
        <w:numPr>
          <w:ilvl w:val="0"/>
          <w:numId w:val="25"/>
        </w:numPr>
      </w:pPr>
      <w:r w:rsidRPr="00CE2655">
        <w:t xml:space="preserve">kara - żółta kartka plus 2 minuty: niesportowe zachowanie, faul /zagranie ręką uniemożliwiające zdobycie bramki przez drużynę przeciwną lub pozbawienie realnej szansy jej zdobycia, druga kara dwuminutowa </w:t>
      </w:r>
    </w:p>
    <w:p w:rsidR="00CE2655" w:rsidRPr="00CE2655" w:rsidRDefault="00CE2655" w:rsidP="00A6500C">
      <w:pPr>
        <w:pStyle w:val="Akapitzlist"/>
        <w:numPr>
          <w:ilvl w:val="0"/>
          <w:numId w:val="25"/>
        </w:numPr>
      </w:pPr>
      <w:r w:rsidRPr="00CE2655">
        <w:t xml:space="preserve">kara – czerwona kartka: bardzo agresywne zachowanie zawodnika, uderzenie/plucie na przeciwnika lub kibica, rażący brutalny faul, druga żółta kartka, zagranie ręką bramkarza poza własnym polem karnym </w:t>
      </w:r>
    </w:p>
    <w:p w:rsidR="00CE2655" w:rsidRPr="00CE2655" w:rsidRDefault="00A6500C" w:rsidP="00CE2655">
      <w:r>
        <w:t>29</w:t>
      </w:r>
      <w:r w:rsidR="00CE2655" w:rsidRPr="00CE2655">
        <w:t xml:space="preserve">. Jeżeli spotkanie zostanie przerwane przez sędziego przed upływem regulaminowego czasy gry i niedokończone z jakichkolwiek przyczyn niezależnych od Organizatora zawodów, obu drużyn, ich piłkarzy i kibiców /np. awaria światła/, wówczas spotkanie należy powtórzyć w najbliższym możliwym terminie. W przypadku rozegrania przez drużyny 75% spotkania (30 min.), wynik zostaje z boiska </w:t>
      </w:r>
    </w:p>
    <w:p w:rsidR="00CE2655" w:rsidRPr="00CE2655" w:rsidRDefault="00A6500C" w:rsidP="00CE2655">
      <w:r>
        <w:t>30</w:t>
      </w:r>
      <w:r w:rsidR="00CE2655" w:rsidRPr="00CE2655">
        <w:t xml:space="preserve">. Jeżeli jedna z drużyn nie stawi się na boisku gotowa do gry najpóźniej 5 minut po terminie ustalonym przez organizatora, sędzia odgwizduje koniec zawodów, przyznając walkower - 3:0 - na korzyść drużyny przeciwnej </w:t>
      </w:r>
    </w:p>
    <w:p w:rsidR="00CE2655" w:rsidRPr="00CE2655" w:rsidRDefault="00A6500C" w:rsidP="00CE2655">
      <w:r>
        <w:t>31</w:t>
      </w:r>
      <w:r w:rsidR="00CE2655" w:rsidRPr="00CE2655">
        <w:t xml:space="preserve">. W chwili, gdy drużyna otrzyma 2 walkowery zostaje automatycznie wycofana z rozgrywek. W przypadku, gdy drużyna zostanie wycofana z rozgrywek, spotkania z jej udziałem zostaną potraktowane jako nie odbyte. Natomiast, gdy wycofana drużyna rozegrała 50% + 1 spotkań z objętych obowiązującym terminarzem rozgrywek to wówczas wyniki rozegranych przez nią 4 spotkań zostaną uznane jako odbyte, natomiast w pozostałych do rozegrania spotkaniach, zostaną przyznane drużynom przeciwnym walkowery w stosunku 3:0 </w:t>
      </w:r>
    </w:p>
    <w:p w:rsidR="00CE2655" w:rsidRPr="00CE2655" w:rsidRDefault="00A6500C" w:rsidP="00CE2655">
      <w:r>
        <w:t>32</w:t>
      </w:r>
      <w:r w:rsidR="00CE2655" w:rsidRPr="00CE2655">
        <w:t xml:space="preserve">. Organizator nie dopuszcza możliwości przekładania spotkań przez drużyny na inny termin. Dopuszcza się za zgodą drużyn zainteresowanych zmianę kolejności spotkań w danej kolejce. Za wyjątkiem: − udziału drużyny w innych turniejach, ale w takiej liczbie zawodników, że pozostali nie mogliby rozegrać spotkania w wyznaczonym terminie </w:t>
      </w:r>
    </w:p>
    <w:p w:rsidR="00CE2655" w:rsidRPr="00CE2655" w:rsidRDefault="00CE2655" w:rsidP="00CE2655">
      <w:pPr>
        <w:jc w:val="center"/>
      </w:pPr>
      <w:r w:rsidRPr="00CE2655">
        <w:rPr>
          <w:b/>
          <w:bCs/>
        </w:rPr>
        <w:t>Artykuł 7 - Badania lekarskie i ubezpieczenie zawodników</w:t>
      </w:r>
    </w:p>
    <w:p w:rsidR="00CE2655" w:rsidRPr="00CE2655" w:rsidRDefault="00CE2655" w:rsidP="00CE2655">
      <w:pPr>
        <w:jc w:val="center"/>
      </w:pPr>
      <w:r w:rsidRPr="00CE2655">
        <w:t>§ 7</w:t>
      </w:r>
    </w:p>
    <w:p w:rsidR="00CE2655" w:rsidRPr="00CE2655" w:rsidRDefault="00A6500C" w:rsidP="00CE2655">
      <w:r>
        <w:lastRenderedPageBreak/>
        <w:t>1</w:t>
      </w:r>
      <w:r w:rsidR="00CE2655" w:rsidRPr="00CE2655">
        <w:t xml:space="preserve">. Drużyny biorą udział w rozgrywkach na własną odpowiedzialność. Organizator nie ponosi odpowiedzialności prawnej za udział w rozgrywkach osób chorych i ewentualnych, wynikłych z tego powodu kontuzji, wypadków i urazów. Zawodnicy biorący udział w rozgrywkach WLPN we własnym zakresie powinni poddać się badaniom lekarskim, stwierdzającym ich dobry stan zdrowia. Zawodnicy podpisują w zgłoszeniu fakt o braku przeciwwskazań zdrowotnych do gry i ponoszą samodzielną odpowiedzialność odnośnie własnego stanu zdrowia </w:t>
      </w:r>
    </w:p>
    <w:p w:rsidR="00CE2655" w:rsidRPr="00CE2655" w:rsidRDefault="00A6500C" w:rsidP="00CE2655">
      <w:r>
        <w:t>2</w:t>
      </w:r>
      <w:r w:rsidR="00CE2655" w:rsidRPr="00CE2655">
        <w:t xml:space="preserve">. Organizator nie ponosi odpowiedzialności prawnej za kontuzje, wypadki i urazy oraz za koszty leczenia wynikłe z tytułu udziału w rozgrywkach </w:t>
      </w:r>
    </w:p>
    <w:p w:rsidR="00CE2655" w:rsidRPr="00CE2655" w:rsidRDefault="00A6500C" w:rsidP="00CE2655">
      <w:r>
        <w:t>3</w:t>
      </w:r>
      <w:r w:rsidR="00CE2655" w:rsidRPr="00CE2655">
        <w:t xml:space="preserve">. Ubezpieczenie drużyn od następstw i nieszczęśliwych wypadków - we własnym zakresie 55. Organizator nie ponosi odpowiedzialności prawnej za szkody powstałe w wyniku utraty mienia, w trakcie trwania rozgrywek </w:t>
      </w:r>
    </w:p>
    <w:p w:rsidR="00CE2655" w:rsidRPr="00CE2655" w:rsidRDefault="00CE2655" w:rsidP="00CE2655">
      <w:pPr>
        <w:jc w:val="center"/>
      </w:pPr>
      <w:r w:rsidRPr="00CE2655">
        <w:rPr>
          <w:b/>
          <w:bCs/>
        </w:rPr>
        <w:t>Artykuł 8 - Ubiór zawodników</w:t>
      </w:r>
    </w:p>
    <w:p w:rsidR="00CE2655" w:rsidRPr="00CE2655" w:rsidRDefault="00CE2655" w:rsidP="00CE2655">
      <w:pPr>
        <w:jc w:val="center"/>
      </w:pPr>
      <w:r w:rsidRPr="00CE2655">
        <w:t>§ 8</w:t>
      </w:r>
    </w:p>
    <w:p w:rsidR="00CE2655" w:rsidRPr="00CE2655" w:rsidRDefault="00A6500C" w:rsidP="00CE2655">
      <w:r>
        <w:t>1</w:t>
      </w:r>
      <w:r w:rsidR="00CE2655" w:rsidRPr="00CE2655">
        <w:t xml:space="preserve">. Drużyny biorące udział w rozgrywkach Halowej Ligi Piłki Nożnej w Biłgoraju, występują w jednolitych strojach. W przypadku, gdy drużyny posiadają stroje podobne kolorystycznie, drużyna będąca w roli gospodarza gra w znacznikach. Gdy drużyna nie posiada jednolitych strojów, obowiązkowo gra w znacznikach. W dresach grają tylko bramkarze. </w:t>
      </w:r>
    </w:p>
    <w:p w:rsidR="00CE2655" w:rsidRPr="00CE2655" w:rsidRDefault="00A6500C" w:rsidP="00CE2655">
      <w:r>
        <w:t>2</w:t>
      </w:r>
      <w:r w:rsidR="00CE2655" w:rsidRPr="00CE2655">
        <w:t xml:space="preserve">. Standardowe wyposażenie zawodników musi się składać z koszulki, spodenek, skarpet oraz obuwia piłkarskiego, nie można grać w tzw. wkrętach </w:t>
      </w:r>
    </w:p>
    <w:p w:rsidR="00CE2655" w:rsidRPr="00CE2655" w:rsidRDefault="00CE2655" w:rsidP="00CE2655">
      <w:pPr>
        <w:jc w:val="center"/>
      </w:pPr>
      <w:r w:rsidRPr="00CE2655">
        <w:rPr>
          <w:b/>
          <w:bCs/>
        </w:rPr>
        <w:t>Artykuł 9 – Sędziowie</w:t>
      </w:r>
    </w:p>
    <w:p w:rsidR="00CE2655" w:rsidRPr="00CE2655" w:rsidRDefault="00CE2655" w:rsidP="00CE2655">
      <w:pPr>
        <w:jc w:val="center"/>
      </w:pPr>
      <w:r w:rsidRPr="00CE2655">
        <w:t>§ 9</w:t>
      </w:r>
    </w:p>
    <w:p w:rsidR="00CE2655" w:rsidRPr="00CE2655" w:rsidRDefault="00A6500C" w:rsidP="00CE2655">
      <w:r>
        <w:t>1</w:t>
      </w:r>
      <w:r w:rsidR="00CE2655" w:rsidRPr="00CE2655">
        <w:t xml:space="preserve">. Obsady sędziowskiej na poszczególne mecze dokonuje Organizator </w:t>
      </w:r>
    </w:p>
    <w:p w:rsidR="00CE2655" w:rsidRPr="00CE2655" w:rsidRDefault="00CE2655" w:rsidP="00CE2655">
      <w:pPr>
        <w:jc w:val="center"/>
      </w:pPr>
      <w:r w:rsidRPr="00CE2655">
        <w:rPr>
          <w:b/>
          <w:bCs/>
        </w:rPr>
        <w:t>Artykuł 10 - Protokoły z zawodów</w:t>
      </w:r>
    </w:p>
    <w:p w:rsidR="00CE2655" w:rsidRPr="00CE2655" w:rsidRDefault="00CE2655" w:rsidP="00CE2655">
      <w:pPr>
        <w:jc w:val="center"/>
      </w:pPr>
      <w:r w:rsidRPr="00CE2655">
        <w:t>§ 10</w:t>
      </w:r>
    </w:p>
    <w:p w:rsidR="00CE2655" w:rsidRPr="00CE2655" w:rsidRDefault="00A6500C" w:rsidP="00CE2655">
      <w:r>
        <w:t>1.</w:t>
      </w:r>
      <w:r w:rsidR="00CE2655" w:rsidRPr="00CE2655">
        <w:t xml:space="preserve"> Protokoły zawodów przygotowuje Organizator </w:t>
      </w:r>
    </w:p>
    <w:p w:rsidR="00CE2655" w:rsidRPr="00CE2655" w:rsidRDefault="00A6500C" w:rsidP="00CE2655">
      <w:r>
        <w:t>2</w:t>
      </w:r>
      <w:r w:rsidR="00CE2655" w:rsidRPr="00CE2655">
        <w:t xml:space="preserve">. Protokoły są dokumentacją rozgrywek, które przechowuje Organizator </w:t>
      </w:r>
    </w:p>
    <w:p w:rsidR="00CE2655" w:rsidRPr="00CE2655" w:rsidRDefault="00A6500C" w:rsidP="00CE2655">
      <w:r>
        <w:t>3</w:t>
      </w:r>
      <w:r w:rsidR="00CE2655" w:rsidRPr="00CE2655">
        <w:t xml:space="preserve">. Na podstawie protokołów sędziowskich, Organizator zatwierdza wyniki </w:t>
      </w:r>
    </w:p>
    <w:p w:rsidR="00CE2655" w:rsidRPr="00CE2655" w:rsidRDefault="00CE2655" w:rsidP="00CE2655">
      <w:pPr>
        <w:jc w:val="center"/>
      </w:pPr>
      <w:r w:rsidRPr="00CE2655">
        <w:rPr>
          <w:b/>
          <w:bCs/>
        </w:rPr>
        <w:t>Artykuł 11 – Nagrody</w:t>
      </w:r>
    </w:p>
    <w:p w:rsidR="00CE2655" w:rsidRPr="00CE2655" w:rsidRDefault="00CE2655" w:rsidP="00CE2655">
      <w:pPr>
        <w:jc w:val="center"/>
      </w:pPr>
      <w:r w:rsidRPr="00CE2655">
        <w:t>§ 11</w:t>
      </w:r>
    </w:p>
    <w:p w:rsidR="00CE2655" w:rsidRPr="00CE2655" w:rsidRDefault="00A6500C" w:rsidP="00CE2655">
      <w:r>
        <w:t>1</w:t>
      </w:r>
      <w:r w:rsidR="00CE2655" w:rsidRPr="00CE2655">
        <w:t xml:space="preserve">. Zespoły otrzymują pamiątkowe puchary </w:t>
      </w:r>
    </w:p>
    <w:p w:rsidR="00CE2655" w:rsidRPr="00CE2655" w:rsidRDefault="00A6500C" w:rsidP="00CE2655">
      <w:r>
        <w:t>2</w:t>
      </w:r>
      <w:r w:rsidR="00CE2655" w:rsidRPr="00CE2655">
        <w:t xml:space="preserve">. Ponadto, organizator rozgrywek prowadzić będzie klasyfikację: </w:t>
      </w:r>
    </w:p>
    <w:p w:rsidR="00CE2655" w:rsidRPr="00CE2655" w:rsidRDefault="00CE2655" w:rsidP="00A6500C">
      <w:pPr>
        <w:pStyle w:val="Akapitzlist"/>
        <w:numPr>
          <w:ilvl w:val="0"/>
          <w:numId w:val="27"/>
        </w:numPr>
      </w:pPr>
      <w:r w:rsidRPr="00CE2655">
        <w:t xml:space="preserve">króla strzelców </w:t>
      </w:r>
    </w:p>
    <w:p w:rsidR="00CE2655" w:rsidRPr="00CE2655" w:rsidRDefault="00CE2655" w:rsidP="00A6500C">
      <w:pPr>
        <w:pStyle w:val="Akapitzlist"/>
        <w:numPr>
          <w:ilvl w:val="0"/>
          <w:numId w:val="27"/>
        </w:numPr>
      </w:pPr>
      <w:r w:rsidRPr="00CE2655">
        <w:t xml:space="preserve">najlepszego bramkarza </w:t>
      </w:r>
    </w:p>
    <w:p w:rsidR="00CE2655" w:rsidRPr="00CE2655" w:rsidRDefault="00CE2655" w:rsidP="00A6500C">
      <w:pPr>
        <w:pStyle w:val="Akapitzlist"/>
        <w:numPr>
          <w:ilvl w:val="0"/>
          <w:numId w:val="27"/>
        </w:numPr>
      </w:pPr>
      <w:r w:rsidRPr="00CE2655">
        <w:lastRenderedPageBreak/>
        <w:t xml:space="preserve">najlepszego zawodnika rozgrywek </w:t>
      </w:r>
    </w:p>
    <w:p w:rsidR="00CE2655" w:rsidRPr="00CE2655" w:rsidRDefault="00CE2655" w:rsidP="00CE2655"/>
    <w:p w:rsidR="00CE2655" w:rsidRPr="00CE2655" w:rsidRDefault="00CE2655" w:rsidP="00CE2655">
      <w:pPr>
        <w:jc w:val="center"/>
      </w:pPr>
      <w:r w:rsidRPr="00CE2655">
        <w:rPr>
          <w:b/>
          <w:bCs/>
        </w:rPr>
        <w:t>Artykuł 12 – Protesty</w:t>
      </w:r>
    </w:p>
    <w:p w:rsidR="00CE2655" w:rsidRPr="00CE2655" w:rsidRDefault="00CE2655" w:rsidP="00CE2655">
      <w:pPr>
        <w:jc w:val="center"/>
      </w:pPr>
      <w:r w:rsidRPr="00CE2655">
        <w:t>§ 12</w:t>
      </w:r>
    </w:p>
    <w:p w:rsidR="00CE2655" w:rsidRPr="00CE2655" w:rsidRDefault="00A6500C" w:rsidP="00CE2655">
      <w:r>
        <w:t>1</w:t>
      </w:r>
      <w:r w:rsidR="00CE2655" w:rsidRPr="00CE2655">
        <w:t xml:space="preserve">. Zgłoszone protesty dotyczące przebiegu spotkań przyjmowane będą do każdego wtorku po rozegranej kolejce, do godz. 13.00 </w:t>
      </w:r>
    </w:p>
    <w:p w:rsidR="00CE2655" w:rsidRPr="00CE2655" w:rsidRDefault="00A6500C" w:rsidP="00CE2655">
      <w:r>
        <w:t>2</w:t>
      </w:r>
      <w:r w:rsidR="00CE2655" w:rsidRPr="00CE2655">
        <w:t xml:space="preserve">. Protesty rozpatrywać będzie Organizator rozgrywek </w:t>
      </w:r>
    </w:p>
    <w:p w:rsidR="00CE2655" w:rsidRPr="00CE2655" w:rsidRDefault="00CE2655" w:rsidP="00CE2655">
      <w:pPr>
        <w:jc w:val="center"/>
      </w:pPr>
      <w:r w:rsidRPr="00CE2655">
        <w:rPr>
          <w:b/>
          <w:bCs/>
        </w:rPr>
        <w:t>Artykuł 13 - Postanowienia końcowe</w:t>
      </w:r>
    </w:p>
    <w:p w:rsidR="00CE2655" w:rsidRPr="00CE2655" w:rsidRDefault="00CE2655" w:rsidP="00CE2655">
      <w:pPr>
        <w:jc w:val="center"/>
      </w:pPr>
      <w:r w:rsidRPr="00CE2655">
        <w:t>§ 13</w:t>
      </w:r>
    </w:p>
    <w:p w:rsidR="00CE2655" w:rsidRPr="00CE2655" w:rsidRDefault="00D50241" w:rsidP="00CE2655">
      <w:r>
        <w:t>1</w:t>
      </w:r>
      <w:r w:rsidR="00CE2655" w:rsidRPr="00CE2655">
        <w:t xml:space="preserve">. Niniejszy regulamin wraz z przepisami gry w piłkę nożną pięcioosobową jest jedyną podstawą rozgrywek WLPN w Biszczy w sezonie 2026 </w:t>
      </w:r>
    </w:p>
    <w:p w:rsidR="00CE2655" w:rsidRPr="00CE2655" w:rsidRDefault="00D50241" w:rsidP="00CE2655">
      <w:r>
        <w:t>2</w:t>
      </w:r>
      <w:r w:rsidR="00CE2655" w:rsidRPr="00CE2655">
        <w:t xml:space="preserve">. Prawo interpretacji niniejszego regulaminu przysługuje jedynie Organizatorowi, który może dokonywać jego zmian, lecz nie podczas trwania danej edycji rozgrywek </w:t>
      </w:r>
    </w:p>
    <w:p w:rsidR="00CE2655" w:rsidRPr="00CE2655" w:rsidRDefault="00D50241" w:rsidP="00CE2655">
      <w:r>
        <w:t>3</w:t>
      </w:r>
      <w:r w:rsidR="00CE2655" w:rsidRPr="00CE2655">
        <w:t xml:space="preserve">. W sprawach nieuregulowanych niniejszym regulaminem, obowiązują przepisy dyscyplinarne PZPN </w:t>
      </w:r>
    </w:p>
    <w:p w:rsidR="00CE2655" w:rsidRPr="00CE2655" w:rsidRDefault="00D50241" w:rsidP="00CE2655">
      <w:r>
        <w:t>4</w:t>
      </w:r>
      <w:r w:rsidR="00CE2655" w:rsidRPr="00CE2655">
        <w:t xml:space="preserve">. Regulamin obowiązuje w rozgrywkach WLPN w Biszczy, w sezonie 2026 </w:t>
      </w:r>
    </w:p>
    <w:p w:rsidR="00CE2655" w:rsidRPr="00CE2655" w:rsidRDefault="00D50241" w:rsidP="00CE2655">
      <w:r>
        <w:t>5</w:t>
      </w:r>
      <w:r w:rsidR="00CE2655" w:rsidRPr="00CE2655">
        <w:t xml:space="preserve">. Organizator podczas rozgrywek zapewnia zaplecze szatniowo – sanitarne </w:t>
      </w:r>
    </w:p>
    <w:p w:rsidR="00CE2655" w:rsidRPr="00CE2655" w:rsidRDefault="00D50241" w:rsidP="00CE2655">
      <w:r>
        <w:t>6</w:t>
      </w:r>
      <w:r w:rsidR="00CE2655" w:rsidRPr="00CE2655">
        <w:t xml:space="preserve">. Za nieprzestrzeganie regulaminu obiektu, regulaminu rozgrywek oraz niesportowe zachowanie, Organizator ma prawo wykluczyć drużynę z rozgrywek </w:t>
      </w:r>
    </w:p>
    <w:p w:rsidR="00CE2655" w:rsidRPr="00CE2655" w:rsidRDefault="00D50241" w:rsidP="00CE2655">
      <w:r>
        <w:t>8</w:t>
      </w:r>
      <w:r w:rsidR="00CE2655" w:rsidRPr="00CE2655">
        <w:t xml:space="preserve">. Organizator informuje uczestników rozgrywek o terminarzu oraz innych aktualnościach dotyczących rozgrywek za pośrednictwem strony internetowej </w:t>
      </w:r>
      <w:proofErr w:type="spellStart"/>
      <w:r w:rsidR="00CE2655" w:rsidRPr="00CE2655">
        <w:t>GOKSiR</w:t>
      </w:r>
      <w:proofErr w:type="spellEnd"/>
      <w:r w:rsidR="00CE2655" w:rsidRPr="00CE2655">
        <w:t xml:space="preserve"> </w:t>
      </w:r>
      <w:proofErr w:type="spellStart"/>
      <w:r w:rsidR="00CE2655" w:rsidRPr="00CE2655">
        <w:t>Biscza</w:t>
      </w:r>
      <w:proofErr w:type="spellEnd"/>
      <w:r w:rsidR="00CE2655" w:rsidRPr="00CE2655">
        <w:t xml:space="preserve"> </w:t>
      </w:r>
    </w:p>
    <w:p w:rsidR="00CE2655" w:rsidRPr="00CE2655" w:rsidRDefault="00D50241" w:rsidP="00CE2655">
      <w:r>
        <w:t>9</w:t>
      </w:r>
      <w:r w:rsidR="00CE2655" w:rsidRPr="00CE2655">
        <w:t xml:space="preserve">. W przypadku spowodowania szkód materialnych powstałych w wyniku umyślnego działania w trakcie zawodów spowodowanych przez zawodników drużyny, Organizator może domagać się naprawy lub pokrycia kosztów naprawy zaistniałych uszkodzeń. </w:t>
      </w:r>
    </w:p>
    <w:p w:rsidR="007B5A34" w:rsidRDefault="00CE2655" w:rsidP="00CE2655">
      <w:r w:rsidRPr="00CE2655">
        <w:t>Opracował: Paweł Bucior - czerwiec 2026 r.</w:t>
      </w:r>
    </w:p>
    <w:sectPr w:rsidR="007B5A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ED2830"/>
    <w:multiLevelType w:val="hybridMultilevel"/>
    <w:tmpl w:val="D9357F2F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BE7D9EB"/>
    <w:multiLevelType w:val="hybridMultilevel"/>
    <w:tmpl w:val="746DB335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E7281C8B"/>
    <w:multiLevelType w:val="hybridMultilevel"/>
    <w:tmpl w:val="3FB6BEB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A143F78"/>
    <w:multiLevelType w:val="hybridMultilevel"/>
    <w:tmpl w:val="4364C762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DDC68CB"/>
    <w:multiLevelType w:val="hybridMultilevel"/>
    <w:tmpl w:val="0AB28F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C7393"/>
    <w:multiLevelType w:val="hybridMultilevel"/>
    <w:tmpl w:val="5E3A61B0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11C2769F"/>
    <w:multiLevelType w:val="hybridMultilevel"/>
    <w:tmpl w:val="08502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ED7BA8"/>
    <w:multiLevelType w:val="hybridMultilevel"/>
    <w:tmpl w:val="61906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EF4159"/>
    <w:multiLevelType w:val="multilevel"/>
    <w:tmpl w:val="4F283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073C95"/>
    <w:multiLevelType w:val="hybridMultilevel"/>
    <w:tmpl w:val="B9CAF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E20240"/>
    <w:multiLevelType w:val="multilevel"/>
    <w:tmpl w:val="DB841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9E12D8"/>
    <w:multiLevelType w:val="hybridMultilevel"/>
    <w:tmpl w:val="3E989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AB1715"/>
    <w:multiLevelType w:val="hybridMultilevel"/>
    <w:tmpl w:val="797E46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1B65A5"/>
    <w:multiLevelType w:val="multilevel"/>
    <w:tmpl w:val="86C6F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75644A"/>
    <w:multiLevelType w:val="hybridMultilevel"/>
    <w:tmpl w:val="89A5E97F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35611B38"/>
    <w:multiLevelType w:val="multilevel"/>
    <w:tmpl w:val="E912F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830CBF"/>
    <w:multiLevelType w:val="hybridMultilevel"/>
    <w:tmpl w:val="B434BD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092C87"/>
    <w:multiLevelType w:val="hybridMultilevel"/>
    <w:tmpl w:val="F2204F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D9289A"/>
    <w:multiLevelType w:val="hybridMultilevel"/>
    <w:tmpl w:val="2B5803BF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888C446"/>
    <w:multiLevelType w:val="hybridMultilevel"/>
    <w:tmpl w:val="2FDDCE2B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19734D8"/>
    <w:multiLevelType w:val="multilevel"/>
    <w:tmpl w:val="029A4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28A157C"/>
    <w:multiLevelType w:val="multilevel"/>
    <w:tmpl w:val="CC0C6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99B2F1D"/>
    <w:multiLevelType w:val="hybridMultilevel"/>
    <w:tmpl w:val="5B509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2A5124"/>
    <w:multiLevelType w:val="multilevel"/>
    <w:tmpl w:val="1F988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0AB1F16"/>
    <w:multiLevelType w:val="hybridMultilevel"/>
    <w:tmpl w:val="856AD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E47A06"/>
    <w:multiLevelType w:val="hybridMultilevel"/>
    <w:tmpl w:val="033690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6044077"/>
    <w:multiLevelType w:val="hybridMultilevel"/>
    <w:tmpl w:val="8B34A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9"/>
  </w:num>
  <w:num w:numId="4">
    <w:abstractNumId w:val="1"/>
  </w:num>
  <w:num w:numId="5">
    <w:abstractNumId w:val="0"/>
  </w:num>
  <w:num w:numId="6">
    <w:abstractNumId w:val="18"/>
  </w:num>
  <w:num w:numId="7">
    <w:abstractNumId w:val="10"/>
  </w:num>
  <w:num w:numId="8">
    <w:abstractNumId w:val="15"/>
  </w:num>
  <w:num w:numId="9">
    <w:abstractNumId w:val="8"/>
  </w:num>
  <w:num w:numId="10">
    <w:abstractNumId w:val="20"/>
  </w:num>
  <w:num w:numId="11">
    <w:abstractNumId w:val="13"/>
  </w:num>
  <w:num w:numId="12">
    <w:abstractNumId w:val="21"/>
  </w:num>
  <w:num w:numId="13">
    <w:abstractNumId w:val="11"/>
  </w:num>
  <w:num w:numId="14">
    <w:abstractNumId w:val="9"/>
  </w:num>
  <w:num w:numId="15">
    <w:abstractNumId w:val="22"/>
  </w:num>
  <w:num w:numId="16">
    <w:abstractNumId w:val="7"/>
  </w:num>
  <w:num w:numId="17">
    <w:abstractNumId w:val="4"/>
  </w:num>
  <w:num w:numId="18">
    <w:abstractNumId w:val="16"/>
  </w:num>
  <w:num w:numId="19">
    <w:abstractNumId w:val="25"/>
  </w:num>
  <w:num w:numId="20">
    <w:abstractNumId w:val="23"/>
  </w:num>
  <w:num w:numId="21">
    <w:abstractNumId w:val="6"/>
  </w:num>
  <w:num w:numId="22">
    <w:abstractNumId w:val="3"/>
  </w:num>
  <w:num w:numId="23">
    <w:abstractNumId w:val="26"/>
  </w:num>
  <w:num w:numId="24">
    <w:abstractNumId w:val="24"/>
  </w:num>
  <w:num w:numId="25">
    <w:abstractNumId w:val="17"/>
  </w:num>
  <w:num w:numId="26">
    <w:abstractNumId w:val="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655"/>
    <w:rsid w:val="007B5A34"/>
    <w:rsid w:val="00932400"/>
    <w:rsid w:val="00A6500C"/>
    <w:rsid w:val="00CE2655"/>
    <w:rsid w:val="00D5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50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2400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500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50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2400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500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6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E7584-7BD2-4448-B68B-C1BEE4DF8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2470</Words>
  <Characters>14826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2026-07-30T05:26:00Z</dcterms:created>
  <dcterms:modified xsi:type="dcterms:W3CDTF">2026-07-30T06:36:00Z</dcterms:modified>
</cp:coreProperties>
</file>